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2535" w14:textId="77777777" w:rsidR="00EE7B1E" w:rsidRPr="00EE7B1E" w:rsidRDefault="00EE7B1E" w:rsidP="00AD01F2">
      <w:pPr>
        <w:pStyle w:val="Heading1"/>
      </w:pPr>
      <w:r w:rsidRPr="00EE7B1E">
        <w:t>Apportionment</w:t>
      </w:r>
    </w:p>
    <w:p w14:paraId="02122997" w14:textId="77777777" w:rsidR="00EE7B1E" w:rsidRPr="00EE7B1E" w:rsidRDefault="00EE7B1E" w:rsidP="00EE7B1E">
      <w:r w:rsidRPr="00EE7B1E">
        <w:t>Apportionment is the problem of dividing up a fixed number of things among groups of different sizes.  In politics, this takes the form of allocating a limited number of representatives amongst voters.  This problem, presumably, is older than the United States, but the best-known ways to solve it have their origins in the problem of assigning each state an appropriate number of representatives in the new Congress when the country was formed.  States also face this apportionment problem in defining how to draw districts for state representatives.  The apportionment problem comes up in a variety of non-political areas too, though.  We face several restrictions in this process:</w:t>
      </w:r>
    </w:p>
    <w:p w14:paraId="0DD23656" w14:textId="77777777" w:rsidR="00EE7B1E" w:rsidRDefault="00EE7B1E" w:rsidP="00EE7B1E"/>
    <w:p w14:paraId="547B48BA" w14:textId="77777777" w:rsidR="00EE7B1E" w:rsidRPr="00EE7B1E" w:rsidRDefault="00EE7B1E" w:rsidP="00EE7B1E"/>
    <w:p w14:paraId="18A1DCFE" w14:textId="77777777" w:rsidR="00EE7B1E" w:rsidRPr="00EE7B1E" w:rsidRDefault="00EE7B1E" w:rsidP="00EE7B1E">
      <w:pPr>
        <w:pStyle w:val="DefinitionHeader"/>
      </w:pPr>
      <w:r w:rsidRPr="00EE7B1E">
        <w:t>Apportionment rules</w:t>
      </w:r>
    </w:p>
    <w:p w14:paraId="14A7B273" w14:textId="77777777" w:rsidR="00EE7B1E" w:rsidRPr="00EC6219" w:rsidRDefault="00EE7B1E" w:rsidP="00EC6219">
      <w:pPr>
        <w:pStyle w:val="DefinitionBody"/>
        <w:numPr>
          <w:ilvl w:val="0"/>
          <w:numId w:val="11"/>
        </w:numPr>
      </w:pPr>
      <w:r w:rsidRPr="00EC6219">
        <w:t>The things being divided up can exist only in whole numbers.</w:t>
      </w:r>
    </w:p>
    <w:p w14:paraId="0075A5C5" w14:textId="77777777" w:rsidR="00EE7B1E" w:rsidRPr="00EC6219" w:rsidRDefault="00EE7B1E" w:rsidP="00EC6219">
      <w:pPr>
        <w:pStyle w:val="DefinitionBody"/>
        <w:numPr>
          <w:ilvl w:val="0"/>
          <w:numId w:val="11"/>
        </w:numPr>
      </w:pPr>
      <w:r w:rsidRPr="00EC6219">
        <w:t xml:space="preserve">We must use </w:t>
      </w:r>
      <w:proofErr w:type="gramStart"/>
      <w:r w:rsidRPr="00EC6219">
        <w:t>all of</w:t>
      </w:r>
      <w:proofErr w:type="gramEnd"/>
      <w:r w:rsidRPr="00EC6219">
        <w:t xml:space="preserve"> the things being divided up, and we cannot use any more.</w:t>
      </w:r>
    </w:p>
    <w:p w14:paraId="3C652EB0" w14:textId="77777777" w:rsidR="00EE7B1E" w:rsidRPr="00EC6219" w:rsidRDefault="00EE7B1E" w:rsidP="00EC6219">
      <w:pPr>
        <w:pStyle w:val="DefinitionBody"/>
        <w:numPr>
          <w:ilvl w:val="0"/>
          <w:numId w:val="11"/>
        </w:numPr>
      </w:pPr>
      <w:r w:rsidRPr="00EC6219">
        <w:t>Each group must get at least one of the things being divided up.</w:t>
      </w:r>
    </w:p>
    <w:p w14:paraId="10BCF1A7" w14:textId="77777777" w:rsidR="00EE7B1E" w:rsidRPr="00EC6219" w:rsidRDefault="00EE7B1E" w:rsidP="00EC6219">
      <w:pPr>
        <w:pStyle w:val="DefinitionBody"/>
        <w:numPr>
          <w:ilvl w:val="0"/>
          <w:numId w:val="11"/>
        </w:numPr>
      </w:pPr>
      <w:r w:rsidRPr="00EC6219">
        <w:t>The number of things assigned to each group should be at least approximately proportional to the population of the group.  (Exact proportionality isn’t possible because of the whole number requirement, but we should try to be close, and in any case, if Group A is larger than Group B, the</w:t>
      </w:r>
      <w:r w:rsidR="002110E7">
        <w:t>n</w:t>
      </w:r>
      <w:r w:rsidRPr="00EC6219">
        <w:t xml:space="preserve"> Group B shouldn’t get more of the things than Group A does.)</w:t>
      </w:r>
    </w:p>
    <w:p w14:paraId="3B8F5F32" w14:textId="77777777" w:rsidR="00EE7B1E" w:rsidRDefault="00EE7B1E" w:rsidP="00EE7B1E"/>
    <w:p w14:paraId="0643DE9A" w14:textId="77777777" w:rsidR="00EE7B1E" w:rsidRPr="00EE7B1E" w:rsidRDefault="00EE7B1E" w:rsidP="00EE7B1E"/>
    <w:p w14:paraId="74BF80D3" w14:textId="77777777" w:rsidR="00EE7B1E" w:rsidRPr="00EE7B1E" w:rsidRDefault="00EE7B1E" w:rsidP="00EE7B1E">
      <w:r w:rsidRPr="00EE7B1E">
        <w:t>In terms of the apportionment of the United States House of Representatives, these rules imply:</w:t>
      </w:r>
    </w:p>
    <w:p w14:paraId="71BE1868" w14:textId="77777777" w:rsidR="00EE7B1E" w:rsidRPr="00EE7B1E" w:rsidRDefault="00EE7B1E" w:rsidP="003F63A0">
      <w:pPr>
        <w:pStyle w:val="ListParagraph"/>
        <w:numPr>
          <w:ilvl w:val="0"/>
          <w:numId w:val="1"/>
        </w:numPr>
      </w:pPr>
      <w:r w:rsidRPr="00EE7B1E">
        <w:t>We can only have whole representatives (a state can’t have 3.4 representatives)</w:t>
      </w:r>
    </w:p>
    <w:p w14:paraId="24BB546E" w14:textId="77777777" w:rsidR="00EE7B1E" w:rsidRPr="00EE7B1E" w:rsidRDefault="00EE7B1E" w:rsidP="003F63A0">
      <w:pPr>
        <w:pStyle w:val="ListParagraph"/>
        <w:numPr>
          <w:ilvl w:val="0"/>
          <w:numId w:val="1"/>
        </w:numPr>
      </w:pPr>
      <w:r w:rsidRPr="00EE7B1E">
        <w:t>We can only use the (currently) 4</w:t>
      </w:r>
      <w:r w:rsidR="005A13E5">
        <w:t>35</w:t>
      </w:r>
      <w:r w:rsidRPr="00EE7B1E">
        <w:t xml:space="preserve"> representatives available.  If one state gets another representative, another state </w:t>
      </w:r>
      <w:proofErr w:type="gramStart"/>
      <w:r w:rsidRPr="00EE7B1E">
        <w:t>has to</w:t>
      </w:r>
      <w:proofErr w:type="gramEnd"/>
      <w:r w:rsidRPr="00EE7B1E">
        <w:t xml:space="preserve"> lose one.</w:t>
      </w:r>
    </w:p>
    <w:p w14:paraId="41A2C32C" w14:textId="77777777" w:rsidR="00EE7B1E" w:rsidRPr="00EE7B1E" w:rsidRDefault="00EE7B1E" w:rsidP="003F63A0">
      <w:pPr>
        <w:pStyle w:val="ListParagraph"/>
        <w:numPr>
          <w:ilvl w:val="0"/>
          <w:numId w:val="1"/>
        </w:numPr>
      </w:pPr>
      <w:r w:rsidRPr="00EE7B1E">
        <w:t>Every state gets at least one representative</w:t>
      </w:r>
    </w:p>
    <w:p w14:paraId="1C264634" w14:textId="77777777" w:rsidR="00EE7B1E" w:rsidRPr="00EE7B1E" w:rsidRDefault="00EE7B1E" w:rsidP="003F63A0">
      <w:pPr>
        <w:pStyle w:val="ListParagraph"/>
        <w:numPr>
          <w:ilvl w:val="0"/>
          <w:numId w:val="1"/>
        </w:numPr>
      </w:pPr>
      <w:r w:rsidRPr="00EE7B1E">
        <w:t>The number of representatives each state gets should be approximately proportional to the state population.  This way, the number of constituents each representative has should be approximately equal.</w:t>
      </w:r>
    </w:p>
    <w:p w14:paraId="035FFCDB" w14:textId="77777777" w:rsidR="00EE7B1E" w:rsidRPr="00EE7B1E" w:rsidRDefault="00EE7B1E" w:rsidP="00EE7B1E"/>
    <w:p w14:paraId="1474075F" w14:textId="77777777" w:rsidR="00EE7B1E" w:rsidRPr="00EE7B1E" w:rsidRDefault="00EE7B1E" w:rsidP="00EE7B1E">
      <w:r w:rsidRPr="00EE7B1E">
        <w:t>We will look at four ways of solving the apportionment problem.  Three of them (Lowndes’s method is the exception) have been used at various times to apportion the U.S. Congress, although the method currently in use (the Huntington-Hill method) is significantly more complicated.</w:t>
      </w:r>
    </w:p>
    <w:p w14:paraId="424B88A0" w14:textId="77777777" w:rsidR="00EE7B1E" w:rsidRPr="00EE7B1E" w:rsidRDefault="00EE7B1E" w:rsidP="00EE7B1E"/>
    <w:p w14:paraId="66C5360B" w14:textId="77777777" w:rsidR="00EE7B1E" w:rsidRPr="00EE7B1E" w:rsidRDefault="00EE7B1E" w:rsidP="00EE7B1E">
      <w:pPr>
        <w:pStyle w:val="Heading2"/>
        <w:rPr>
          <w:rFonts w:ascii="Times New Roman" w:hAnsi="Times New Roman"/>
          <w:sz w:val="24"/>
          <w:szCs w:val="24"/>
        </w:rPr>
      </w:pPr>
      <w:r w:rsidRPr="00EE7B1E">
        <w:t>Hamilton’s Method</w:t>
      </w:r>
    </w:p>
    <w:p w14:paraId="36B72E9F" w14:textId="77777777" w:rsidR="00EE7B1E" w:rsidRDefault="00EE7B1E" w:rsidP="00EE7B1E">
      <w:r w:rsidRPr="00EE7B1E">
        <w:t xml:space="preserve">Alexander Hamilton proposed the method that now bears his name.  His method was approved by Congress in </w:t>
      </w:r>
      <w:proofErr w:type="gramStart"/>
      <w:r w:rsidRPr="00EE7B1E">
        <w:t>1791, but</w:t>
      </w:r>
      <w:proofErr w:type="gramEnd"/>
      <w:r w:rsidRPr="00EE7B1E">
        <w:t xml:space="preserve"> was vetoed by President Washington.  It was later adopted in 1852 and used through 1911.  He begins by determining, to several decimal places, how many things each group should get.  Since he was interested in the question of Congressional representation, we’ll use the language of states and representatives, so he determines how many representatives each state should get.  He follows these steps:</w:t>
      </w:r>
    </w:p>
    <w:p w14:paraId="2C844F72" w14:textId="77777777" w:rsidR="00AD01F2" w:rsidRDefault="00AD01F2" w:rsidP="00EE7B1E"/>
    <w:p w14:paraId="6AE89F67" w14:textId="77777777" w:rsidR="00EC6219" w:rsidRPr="00EE7B1E" w:rsidRDefault="00EC6219" w:rsidP="00EE7B1E"/>
    <w:p w14:paraId="79382E32" w14:textId="77777777" w:rsidR="00EE7B1E" w:rsidRPr="00EE7B1E" w:rsidRDefault="00EE7B1E" w:rsidP="00EE7B1E">
      <w:pPr>
        <w:pStyle w:val="DefinitionHeader"/>
      </w:pPr>
      <w:r w:rsidRPr="00EE7B1E">
        <w:lastRenderedPageBreak/>
        <w:t>Hamilton’s Method</w:t>
      </w:r>
    </w:p>
    <w:p w14:paraId="7B51370F" w14:textId="77777777" w:rsidR="00EE7B1E" w:rsidRDefault="00EE7B1E" w:rsidP="00EC6219">
      <w:pPr>
        <w:pStyle w:val="DefinitionBody"/>
        <w:numPr>
          <w:ilvl w:val="0"/>
          <w:numId w:val="12"/>
        </w:numPr>
        <w:ind w:left="648"/>
      </w:pPr>
      <w:r w:rsidRPr="00EC6219">
        <w:t xml:space="preserve">Determine how many people each representative should represent.  Do this by dividing the total population of all the states by the total number of representatives.  This answer is called the </w:t>
      </w:r>
      <w:r w:rsidRPr="00734EE2">
        <w:rPr>
          <w:b/>
        </w:rPr>
        <w:t>divisor</w:t>
      </w:r>
      <w:r w:rsidRPr="00EC6219">
        <w:t>.</w:t>
      </w:r>
    </w:p>
    <w:p w14:paraId="75BA473D" w14:textId="77777777" w:rsidR="00EC6219" w:rsidRPr="00EC6219" w:rsidRDefault="00EC6219" w:rsidP="00EC6219">
      <w:pPr>
        <w:pStyle w:val="DefinitionBody"/>
      </w:pPr>
    </w:p>
    <w:p w14:paraId="064BD4B1" w14:textId="77777777" w:rsidR="00EE7B1E" w:rsidRDefault="00EE7B1E" w:rsidP="00EC6219">
      <w:pPr>
        <w:pStyle w:val="DefinitionBody"/>
        <w:numPr>
          <w:ilvl w:val="0"/>
          <w:numId w:val="12"/>
        </w:numPr>
        <w:ind w:left="648"/>
      </w:pPr>
      <w:r w:rsidRPr="00EC6219">
        <w:t xml:space="preserve">Divide each state’s population by the divisor to determine how many representatives it should have.  Record this answer to several decimal places.  This answer is called the </w:t>
      </w:r>
      <w:r w:rsidRPr="00734EE2">
        <w:rPr>
          <w:b/>
        </w:rPr>
        <w:t>quota</w:t>
      </w:r>
      <w:r w:rsidRPr="00EC6219">
        <w:t>.</w:t>
      </w:r>
    </w:p>
    <w:p w14:paraId="262B4293" w14:textId="77777777" w:rsidR="00EC6219" w:rsidRPr="00EC6219" w:rsidRDefault="00EC6219" w:rsidP="00EC6219">
      <w:pPr>
        <w:pStyle w:val="DefinitionBody"/>
      </w:pPr>
    </w:p>
    <w:p w14:paraId="64A5C4B0" w14:textId="77777777" w:rsidR="00EE7B1E" w:rsidRDefault="00EE7B1E" w:rsidP="00EC6219">
      <w:pPr>
        <w:pStyle w:val="DefinitionBody"/>
      </w:pPr>
      <w:r w:rsidRPr="00EC6219">
        <w:t>Since we can only allocate whole representatives, Hamilton resolves the whole number problem, as follows:</w:t>
      </w:r>
    </w:p>
    <w:p w14:paraId="4677721F" w14:textId="77777777" w:rsidR="00EC6219" w:rsidRPr="00EC6219" w:rsidRDefault="00EC6219" w:rsidP="00EC6219">
      <w:pPr>
        <w:pStyle w:val="DefinitionBody"/>
      </w:pPr>
    </w:p>
    <w:p w14:paraId="6F61F576" w14:textId="77777777" w:rsidR="00EE7B1E" w:rsidRDefault="00EE7B1E" w:rsidP="00EC6219">
      <w:pPr>
        <w:pStyle w:val="DefinitionBody"/>
        <w:numPr>
          <w:ilvl w:val="0"/>
          <w:numId w:val="12"/>
        </w:numPr>
        <w:ind w:left="648"/>
      </w:pPr>
      <w:r w:rsidRPr="00EC6219">
        <w:t xml:space="preserve">Cut off all the decimal parts of all the quotas (but don’t forget what the decimals were).  </w:t>
      </w:r>
      <w:r w:rsidR="00734EE2">
        <w:t xml:space="preserve">These are called the </w:t>
      </w:r>
      <w:r w:rsidR="00734EE2" w:rsidRPr="00734EE2">
        <w:rPr>
          <w:b/>
        </w:rPr>
        <w:t>lower quotas</w:t>
      </w:r>
      <w:r w:rsidR="00734EE2">
        <w:t xml:space="preserve">.  </w:t>
      </w:r>
      <w:r w:rsidRPr="00EC6219">
        <w:t>Add up the remaining whole numbers.  This answer will always be less than or equal to the total number of representatives (and the “or equal to” part happens only in very specific circumstances that are incredibly unlikely to turn up).</w:t>
      </w:r>
    </w:p>
    <w:p w14:paraId="1C12A6C8" w14:textId="77777777" w:rsidR="00EC6219" w:rsidRPr="00EC6219" w:rsidRDefault="00EC6219" w:rsidP="00EC6219">
      <w:pPr>
        <w:pStyle w:val="DefinitionBody"/>
      </w:pPr>
    </w:p>
    <w:p w14:paraId="12950453" w14:textId="77777777" w:rsidR="00EE7B1E" w:rsidRDefault="00EE7B1E" w:rsidP="00EC6219">
      <w:pPr>
        <w:pStyle w:val="DefinitionBody"/>
        <w:numPr>
          <w:ilvl w:val="0"/>
          <w:numId w:val="12"/>
        </w:numPr>
        <w:ind w:left="648"/>
      </w:pPr>
      <w:proofErr w:type="gramStart"/>
      <w:r w:rsidRPr="00EC6219">
        <w:t>Assuming that</w:t>
      </w:r>
      <w:proofErr w:type="gramEnd"/>
      <w:r w:rsidRPr="00EC6219">
        <w:t xml:space="preserve"> the total from Step 3 was less than the total number of representatives, assign the remaining representatives, one each, to the states whose decimal parts of the quota were largest, until the desired total is reached.</w:t>
      </w:r>
    </w:p>
    <w:p w14:paraId="79D3AA6F" w14:textId="77777777" w:rsidR="00EC6219" w:rsidRPr="00EC6219" w:rsidRDefault="00EC6219" w:rsidP="00EC6219">
      <w:pPr>
        <w:pStyle w:val="DefinitionBody"/>
      </w:pPr>
    </w:p>
    <w:p w14:paraId="483E4CB3" w14:textId="77777777" w:rsidR="00EE7B1E" w:rsidRPr="00EC6219" w:rsidRDefault="00EE7B1E" w:rsidP="00EC6219">
      <w:pPr>
        <w:pStyle w:val="DefinitionBody"/>
      </w:pPr>
      <w:r w:rsidRPr="00EC6219">
        <w:t>Make sure that each state ends up with at least one representative!</w:t>
      </w:r>
    </w:p>
    <w:p w14:paraId="191149EB" w14:textId="77777777" w:rsidR="00EE7B1E" w:rsidRDefault="00EE7B1E" w:rsidP="00EE7B1E"/>
    <w:p w14:paraId="474D7C82" w14:textId="77777777" w:rsidR="00EE7B1E" w:rsidRPr="00EE7B1E" w:rsidRDefault="00EE7B1E" w:rsidP="00EE7B1E"/>
    <w:p w14:paraId="02AE73A7" w14:textId="77777777" w:rsidR="00EE7B1E" w:rsidRPr="00EE7B1E" w:rsidRDefault="00EE7B1E" w:rsidP="00EE7B1E">
      <w:r w:rsidRPr="00EE7B1E">
        <w:t xml:space="preserve">Note on rounding:  Today we have technological advantages that Hamilton (and the others) couldn’t even have imagined.  Take advantage of </w:t>
      </w:r>
      <w:proofErr w:type="gramStart"/>
      <w:r w:rsidRPr="00EE7B1E">
        <w:t>them, and</w:t>
      </w:r>
      <w:proofErr w:type="gramEnd"/>
      <w:r w:rsidRPr="00EE7B1E">
        <w:t xml:space="preserve"> keep several decimal places.  </w:t>
      </w:r>
    </w:p>
    <w:p w14:paraId="79977AC6" w14:textId="77777777" w:rsidR="00EE7B1E" w:rsidRDefault="00EE7B1E" w:rsidP="00EE7B1E"/>
    <w:p w14:paraId="434DE51C" w14:textId="77777777" w:rsidR="00EE7B1E" w:rsidRPr="00EE7B1E" w:rsidRDefault="00EE7B1E" w:rsidP="00EE7B1E"/>
    <w:p w14:paraId="1E5B3239" w14:textId="77777777" w:rsidR="00EE7B1E" w:rsidRDefault="00EE7B1E" w:rsidP="00EE7B1E">
      <w:pPr>
        <w:pStyle w:val="ExampleHeader"/>
      </w:pPr>
      <w:r>
        <w:t>Example 1</w:t>
      </w:r>
    </w:p>
    <w:p w14:paraId="2BA28063" w14:textId="77777777" w:rsidR="00EE7B1E" w:rsidRPr="00EE7B1E" w:rsidRDefault="00EE7B1E" w:rsidP="00EE7B1E">
      <w:pPr>
        <w:pStyle w:val="ExampleBody"/>
      </w:pPr>
      <w:r w:rsidRPr="00EE7B1E">
        <w:t xml:space="preserve">The state of Delaware has three counties:  Kent, New Castle, and Sussex.  The Delaware state House of Representatives has 41 members.  If Delaware wants to divide this representation along county lines (which is </w:t>
      </w:r>
      <w:r w:rsidRPr="00EE7B1E">
        <w:rPr>
          <w:i/>
        </w:rPr>
        <w:t>not</w:t>
      </w:r>
      <w:r w:rsidRPr="00EE7B1E">
        <w:t xml:space="preserve"> required, but let’s pretend they do), let’s use Hamilton’s method to apportion them.  The populations of the counties are as follows (from the 2010 Census):</w:t>
      </w:r>
    </w:p>
    <w:tbl>
      <w:tblPr>
        <w:tblpPr w:leftFromText="187" w:rightFromText="187" w:vertAnchor="text" w:tblpX="1441" w:tblpY="231"/>
        <w:tblW w:w="3258" w:type="dxa"/>
        <w:tblLook w:val="04A0" w:firstRow="1" w:lastRow="0" w:firstColumn="1" w:lastColumn="0" w:noHBand="0" w:noVBand="1"/>
      </w:tblPr>
      <w:tblGrid>
        <w:gridCol w:w="1728"/>
        <w:gridCol w:w="1530"/>
      </w:tblGrid>
      <w:tr w:rsidR="00B6273F" w14:paraId="4DC42E03" w14:textId="77777777" w:rsidTr="00582117">
        <w:tc>
          <w:tcPr>
            <w:tcW w:w="1728" w:type="dxa"/>
            <w:tcBorders>
              <w:bottom w:val="single" w:sz="4" w:space="0" w:color="auto"/>
            </w:tcBorders>
            <w:shd w:val="clear" w:color="auto" w:fill="auto"/>
          </w:tcPr>
          <w:p w14:paraId="14241AFA" w14:textId="77777777" w:rsidR="00B6273F" w:rsidRPr="00582117" w:rsidRDefault="001403F7"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482BA776" w14:textId="77777777" w:rsidR="00B6273F" w:rsidRPr="00582117" w:rsidRDefault="001403F7" w:rsidP="00582117">
            <w:pPr>
              <w:pStyle w:val="ExampleBody"/>
              <w:pBdr>
                <w:left w:val="none" w:sz="0" w:space="0" w:color="auto"/>
              </w:pBdr>
              <w:rPr>
                <w:b/>
              </w:rPr>
            </w:pPr>
            <w:r w:rsidRPr="00582117">
              <w:rPr>
                <w:b/>
              </w:rPr>
              <w:t>Population</w:t>
            </w:r>
          </w:p>
        </w:tc>
      </w:tr>
      <w:tr w:rsidR="00B6273F" w14:paraId="42EED6CD" w14:textId="77777777" w:rsidTr="00582117">
        <w:tc>
          <w:tcPr>
            <w:tcW w:w="1728" w:type="dxa"/>
            <w:shd w:val="clear" w:color="auto" w:fill="auto"/>
          </w:tcPr>
          <w:p w14:paraId="7A260240" w14:textId="77777777" w:rsidR="00B6273F" w:rsidRDefault="001403F7" w:rsidP="00582117">
            <w:pPr>
              <w:pStyle w:val="ExampleBody"/>
              <w:pBdr>
                <w:left w:val="none" w:sz="0" w:space="0" w:color="auto"/>
              </w:pBdr>
            </w:pPr>
            <w:r>
              <w:t>Kent</w:t>
            </w:r>
          </w:p>
        </w:tc>
        <w:tc>
          <w:tcPr>
            <w:tcW w:w="1530" w:type="dxa"/>
            <w:shd w:val="clear" w:color="auto" w:fill="auto"/>
          </w:tcPr>
          <w:p w14:paraId="1F31574D" w14:textId="77777777" w:rsidR="00B6273F" w:rsidRDefault="001403F7" w:rsidP="00582117">
            <w:pPr>
              <w:pStyle w:val="ExampleBody"/>
              <w:pBdr>
                <w:left w:val="none" w:sz="0" w:space="0" w:color="auto"/>
              </w:pBdr>
            </w:pPr>
            <w:r>
              <w:t>162,310</w:t>
            </w:r>
          </w:p>
        </w:tc>
      </w:tr>
      <w:tr w:rsidR="00B6273F" w14:paraId="402B6963" w14:textId="77777777" w:rsidTr="00582117">
        <w:tc>
          <w:tcPr>
            <w:tcW w:w="1728" w:type="dxa"/>
            <w:shd w:val="clear" w:color="auto" w:fill="auto"/>
          </w:tcPr>
          <w:p w14:paraId="5FB3484B" w14:textId="77777777" w:rsidR="00B6273F" w:rsidRDefault="001403F7" w:rsidP="00582117">
            <w:pPr>
              <w:pStyle w:val="ExampleBody"/>
              <w:pBdr>
                <w:left w:val="none" w:sz="0" w:space="0" w:color="auto"/>
              </w:pBdr>
            </w:pPr>
            <w:r>
              <w:t>New Castle</w:t>
            </w:r>
          </w:p>
        </w:tc>
        <w:tc>
          <w:tcPr>
            <w:tcW w:w="1530" w:type="dxa"/>
            <w:shd w:val="clear" w:color="auto" w:fill="auto"/>
          </w:tcPr>
          <w:p w14:paraId="7BE94C92" w14:textId="77777777" w:rsidR="00B6273F" w:rsidRDefault="001403F7" w:rsidP="00582117">
            <w:pPr>
              <w:pStyle w:val="ExampleBody"/>
              <w:pBdr>
                <w:left w:val="none" w:sz="0" w:space="0" w:color="auto"/>
              </w:pBdr>
            </w:pPr>
            <w:r>
              <w:t>538,479</w:t>
            </w:r>
          </w:p>
        </w:tc>
      </w:tr>
      <w:tr w:rsidR="00B6273F" w14:paraId="2586EBDC" w14:textId="77777777" w:rsidTr="00582117">
        <w:tc>
          <w:tcPr>
            <w:tcW w:w="1728" w:type="dxa"/>
            <w:shd w:val="clear" w:color="auto" w:fill="auto"/>
          </w:tcPr>
          <w:p w14:paraId="5C76C79D" w14:textId="77777777" w:rsidR="00B6273F" w:rsidRDefault="001403F7" w:rsidP="00582117">
            <w:pPr>
              <w:pStyle w:val="ExampleBody"/>
              <w:pBdr>
                <w:left w:val="none" w:sz="0" w:space="0" w:color="auto"/>
              </w:pBdr>
            </w:pPr>
            <w:r>
              <w:t>Sussex</w:t>
            </w:r>
          </w:p>
        </w:tc>
        <w:tc>
          <w:tcPr>
            <w:tcW w:w="1530" w:type="dxa"/>
            <w:shd w:val="clear" w:color="auto" w:fill="auto"/>
          </w:tcPr>
          <w:p w14:paraId="53D4CB45" w14:textId="77777777" w:rsidR="00B6273F" w:rsidRDefault="001403F7" w:rsidP="00582117">
            <w:pPr>
              <w:pStyle w:val="ExampleBody"/>
              <w:pBdr>
                <w:left w:val="none" w:sz="0" w:space="0" w:color="auto"/>
              </w:pBdr>
            </w:pPr>
            <w:r>
              <w:t>197,145</w:t>
            </w:r>
          </w:p>
        </w:tc>
      </w:tr>
      <w:tr w:rsidR="00B6273F" w14:paraId="675C402E" w14:textId="77777777" w:rsidTr="00582117">
        <w:tc>
          <w:tcPr>
            <w:tcW w:w="1728" w:type="dxa"/>
            <w:shd w:val="clear" w:color="auto" w:fill="auto"/>
          </w:tcPr>
          <w:p w14:paraId="44132FF0" w14:textId="77777777" w:rsidR="00B6273F" w:rsidRPr="00582117" w:rsidRDefault="001403F7" w:rsidP="00582117">
            <w:pPr>
              <w:pStyle w:val="ExampleBody"/>
              <w:pBdr>
                <w:left w:val="none" w:sz="0" w:space="0" w:color="auto"/>
              </w:pBdr>
              <w:rPr>
                <w:b/>
                <w:bCs/>
              </w:rPr>
            </w:pPr>
            <w:r w:rsidRPr="00582117">
              <w:rPr>
                <w:b/>
                <w:bCs/>
              </w:rPr>
              <w:t>Total</w:t>
            </w:r>
          </w:p>
        </w:tc>
        <w:tc>
          <w:tcPr>
            <w:tcW w:w="1530" w:type="dxa"/>
            <w:shd w:val="clear" w:color="auto" w:fill="auto"/>
          </w:tcPr>
          <w:p w14:paraId="2F22DBF0" w14:textId="77777777" w:rsidR="00B6273F" w:rsidRPr="00582117" w:rsidRDefault="001403F7" w:rsidP="00582117">
            <w:pPr>
              <w:pStyle w:val="ExampleBody"/>
              <w:pBdr>
                <w:left w:val="none" w:sz="0" w:space="0" w:color="auto"/>
              </w:pBdr>
              <w:rPr>
                <w:b/>
                <w:bCs/>
              </w:rPr>
            </w:pPr>
            <w:r w:rsidRPr="00582117">
              <w:rPr>
                <w:b/>
                <w:bCs/>
              </w:rPr>
              <w:t>897,934</w:t>
            </w:r>
          </w:p>
        </w:tc>
      </w:tr>
    </w:tbl>
    <w:p w14:paraId="5917152D" w14:textId="77777777" w:rsidR="00EE7B1E" w:rsidRDefault="00EE7B1E" w:rsidP="00EE7B1E">
      <w:pPr>
        <w:pStyle w:val="ExampleBody"/>
      </w:pPr>
    </w:p>
    <w:p w14:paraId="659451D6" w14:textId="77777777" w:rsidR="00B6273F" w:rsidRPr="00EE7B1E" w:rsidRDefault="00B6273F" w:rsidP="00EE7B1E">
      <w:pPr>
        <w:pStyle w:val="ExampleBody"/>
      </w:pPr>
    </w:p>
    <w:p w14:paraId="06146D91" w14:textId="77777777" w:rsidR="00EE7B1E" w:rsidRDefault="00EE7B1E" w:rsidP="001403F7">
      <w:pPr>
        <w:pStyle w:val="ExampleBody"/>
        <w:rPr>
          <w:u w:val="single"/>
        </w:rPr>
      </w:pPr>
      <w:r w:rsidRPr="00EE7B1E">
        <w:tab/>
      </w:r>
      <w:r w:rsidRPr="00EE7B1E">
        <w:tab/>
      </w:r>
    </w:p>
    <w:p w14:paraId="58BBF997" w14:textId="77777777" w:rsidR="001403F7" w:rsidRDefault="001403F7" w:rsidP="001403F7">
      <w:pPr>
        <w:pStyle w:val="ExampleBody"/>
        <w:rPr>
          <w:u w:val="single"/>
        </w:rPr>
      </w:pPr>
    </w:p>
    <w:p w14:paraId="3E62EC40" w14:textId="77777777" w:rsidR="001403F7" w:rsidRDefault="001403F7" w:rsidP="001403F7">
      <w:pPr>
        <w:pStyle w:val="ExampleBody"/>
        <w:rPr>
          <w:u w:val="single"/>
        </w:rPr>
      </w:pPr>
    </w:p>
    <w:p w14:paraId="740E1748" w14:textId="77777777" w:rsidR="001403F7" w:rsidRDefault="001403F7" w:rsidP="001403F7">
      <w:pPr>
        <w:pStyle w:val="ExampleBody"/>
        <w:rPr>
          <w:u w:val="single"/>
        </w:rPr>
      </w:pPr>
    </w:p>
    <w:p w14:paraId="5BA022A9" w14:textId="77777777" w:rsidR="001403F7" w:rsidRPr="00EE7B1E" w:rsidRDefault="001403F7" w:rsidP="001403F7">
      <w:pPr>
        <w:pStyle w:val="ExampleBody"/>
      </w:pPr>
    </w:p>
    <w:p w14:paraId="295E90D3" w14:textId="77777777" w:rsidR="00EE7B1E" w:rsidRPr="00EE7B1E" w:rsidRDefault="00EE7B1E" w:rsidP="00EE7B1E">
      <w:pPr>
        <w:pStyle w:val="ExampleBody"/>
      </w:pPr>
      <w:r w:rsidRPr="00EE7B1E">
        <w:t xml:space="preserve">1.  First, we determine the divisor:  </w:t>
      </w:r>
      <w:r w:rsidR="00E25A93">
        <w:t>897,934</w:t>
      </w:r>
      <w:r w:rsidRPr="00EE7B1E">
        <w:t>/41 = 21,900.82927</w:t>
      </w:r>
    </w:p>
    <w:p w14:paraId="2BE6C9EB" w14:textId="77777777" w:rsidR="00EE7B1E" w:rsidRPr="00EE7B1E" w:rsidRDefault="00EE7B1E" w:rsidP="00EE7B1E">
      <w:pPr>
        <w:pStyle w:val="ExampleBody"/>
      </w:pPr>
    </w:p>
    <w:p w14:paraId="4FDCF8FD" w14:textId="77777777" w:rsidR="00EE7B1E" w:rsidRPr="00EE7B1E" w:rsidRDefault="00EE7B1E" w:rsidP="00EE7B1E">
      <w:pPr>
        <w:pStyle w:val="ExampleBody"/>
      </w:pPr>
      <w:r w:rsidRPr="00EE7B1E">
        <w:t>2.  Now we determine each county’s quota by dividing the county’s population by the divisor:</w:t>
      </w:r>
    </w:p>
    <w:p w14:paraId="6B48D9B9" w14:textId="77777777" w:rsidR="00734EE2" w:rsidRDefault="00734EE2" w:rsidP="00EE7B1E">
      <w:pPr>
        <w:pStyle w:val="ExampleBody"/>
      </w:pPr>
    </w:p>
    <w:tbl>
      <w:tblPr>
        <w:tblpPr w:leftFromText="187" w:rightFromText="187" w:vertAnchor="text" w:horzAnchor="margin" w:tblpX="1441" w:tblpY="59"/>
        <w:tblW w:w="4788" w:type="dxa"/>
        <w:tblLook w:val="04A0" w:firstRow="1" w:lastRow="0" w:firstColumn="1" w:lastColumn="0" w:noHBand="0" w:noVBand="1"/>
      </w:tblPr>
      <w:tblGrid>
        <w:gridCol w:w="1728"/>
        <w:gridCol w:w="1530"/>
        <w:gridCol w:w="1530"/>
      </w:tblGrid>
      <w:tr w:rsidR="00D72C7B" w14:paraId="1A89A987" w14:textId="77777777" w:rsidTr="00582117">
        <w:tc>
          <w:tcPr>
            <w:tcW w:w="1728" w:type="dxa"/>
            <w:tcBorders>
              <w:bottom w:val="single" w:sz="4" w:space="0" w:color="auto"/>
            </w:tcBorders>
            <w:shd w:val="clear" w:color="auto" w:fill="auto"/>
          </w:tcPr>
          <w:p w14:paraId="64D589E9" w14:textId="77777777" w:rsidR="00D72C7B" w:rsidRPr="00582117" w:rsidRDefault="00D72C7B" w:rsidP="00582117">
            <w:pPr>
              <w:pStyle w:val="ExampleBody"/>
              <w:pBdr>
                <w:left w:val="none" w:sz="0" w:space="0" w:color="auto"/>
              </w:pBdr>
              <w:rPr>
                <w:b/>
              </w:rPr>
            </w:pPr>
            <w:r w:rsidRPr="00582117">
              <w:rPr>
                <w:b/>
              </w:rPr>
              <w:lastRenderedPageBreak/>
              <w:t>County</w:t>
            </w:r>
          </w:p>
        </w:tc>
        <w:tc>
          <w:tcPr>
            <w:tcW w:w="1530" w:type="dxa"/>
            <w:tcBorders>
              <w:bottom w:val="single" w:sz="4" w:space="0" w:color="auto"/>
            </w:tcBorders>
            <w:shd w:val="clear" w:color="auto" w:fill="auto"/>
          </w:tcPr>
          <w:p w14:paraId="6F18ABA6" w14:textId="77777777" w:rsidR="00D72C7B" w:rsidRPr="00582117" w:rsidRDefault="00D72C7B"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207DF0C0" w14:textId="77777777" w:rsidR="00D72C7B" w:rsidRPr="00582117" w:rsidRDefault="00D72C7B" w:rsidP="00582117">
            <w:pPr>
              <w:pStyle w:val="ExampleBody"/>
              <w:pBdr>
                <w:left w:val="none" w:sz="0" w:space="0" w:color="auto"/>
              </w:pBdr>
              <w:rPr>
                <w:b/>
              </w:rPr>
            </w:pPr>
            <w:r w:rsidRPr="00582117">
              <w:rPr>
                <w:b/>
              </w:rPr>
              <w:t>Quota</w:t>
            </w:r>
          </w:p>
        </w:tc>
      </w:tr>
      <w:tr w:rsidR="00D72C7B" w14:paraId="7C912A86" w14:textId="77777777" w:rsidTr="00582117">
        <w:tc>
          <w:tcPr>
            <w:tcW w:w="1728" w:type="dxa"/>
            <w:shd w:val="clear" w:color="auto" w:fill="auto"/>
          </w:tcPr>
          <w:p w14:paraId="2E39673A" w14:textId="77777777" w:rsidR="00D72C7B" w:rsidRDefault="00D72C7B" w:rsidP="00582117">
            <w:pPr>
              <w:pStyle w:val="ExampleBody"/>
              <w:pBdr>
                <w:left w:val="none" w:sz="0" w:space="0" w:color="auto"/>
              </w:pBdr>
            </w:pPr>
            <w:r>
              <w:t>Kent</w:t>
            </w:r>
          </w:p>
        </w:tc>
        <w:tc>
          <w:tcPr>
            <w:tcW w:w="1530" w:type="dxa"/>
            <w:shd w:val="clear" w:color="auto" w:fill="auto"/>
          </w:tcPr>
          <w:p w14:paraId="6B39E4F9" w14:textId="77777777" w:rsidR="00D72C7B" w:rsidRDefault="00D72C7B" w:rsidP="00582117">
            <w:pPr>
              <w:pStyle w:val="ExampleBody"/>
              <w:pBdr>
                <w:left w:val="none" w:sz="0" w:space="0" w:color="auto"/>
              </w:pBdr>
            </w:pPr>
            <w:r>
              <w:t>162,310</w:t>
            </w:r>
          </w:p>
        </w:tc>
        <w:tc>
          <w:tcPr>
            <w:tcW w:w="1530" w:type="dxa"/>
            <w:shd w:val="clear" w:color="auto" w:fill="auto"/>
          </w:tcPr>
          <w:p w14:paraId="27121A8C" w14:textId="77777777" w:rsidR="00D72C7B" w:rsidRDefault="00D72C7B" w:rsidP="00582117">
            <w:pPr>
              <w:pStyle w:val="ExampleBody"/>
              <w:pBdr>
                <w:left w:val="none" w:sz="0" w:space="0" w:color="auto"/>
              </w:pBdr>
            </w:pPr>
            <w:r>
              <w:t>7.4111</w:t>
            </w:r>
          </w:p>
        </w:tc>
      </w:tr>
      <w:tr w:rsidR="00D72C7B" w14:paraId="5E918CDF" w14:textId="77777777" w:rsidTr="00582117">
        <w:tc>
          <w:tcPr>
            <w:tcW w:w="1728" w:type="dxa"/>
            <w:shd w:val="clear" w:color="auto" w:fill="auto"/>
          </w:tcPr>
          <w:p w14:paraId="68194353" w14:textId="77777777" w:rsidR="00D72C7B" w:rsidRDefault="00D72C7B" w:rsidP="00582117">
            <w:pPr>
              <w:pStyle w:val="ExampleBody"/>
              <w:pBdr>
                <w:left w:val="none" w:sz="0" w:space="0" w:color="auto"/>
              </w:pBdr>
            </w:pPr>
            <w:r>
              <w:t>New Castle</w:t>
            </w:r>
          </w:p>
        </w:tc>
        <w:tc>
          <w:tcPr>
            <w:tcW w:w="1530" w:type="dxa"/>
            <w:shd w:val="clear" w:color="auto" w:fill="auto"/>
          </w:tcPr>
          <w:p w14:paraId="2C38AFAE" w14:textId="77777777" w:rsidR="00D72C7B" w:rsidRDefault="00D72C7B" w:rsidP="00582117">
            <w:pPr>
              <w:pStyle w:val="ExampleBody"/>
              <w:pBdr>
                <w:left w:val="none" w:sz="0" w:space="0" w:color="auto"/>
              </w:pBdr>
            </w:pPr>
            <w:r>
              <w:t>538,479</w:t>
            </w:r>
          </w:p>
        </w:tc>
        <w:tc>
          <w:tcPr>
            <w:tcW w:w="1530" w:type="dxa"/>
            <w:shd w:val="clear" w:color="auto" w:fill="auto"/>
          </w:tcPr>
          <w:p w14:paraId="15B8689A" w14:textId="77777777" w:rsidR="00D72C7B" w:rsidRDefault="00D72C7B" w:rsidP="00582117">
            <w:pPr>
              <w:pStyle w:val="ExampleBody"/>
              <w:pBdr>
                <w:left w:val="none" w:sz="0" w:space="0" w:color="auto"/>
              </w:pBdr>
            </w:pPr>
            <w:r>
              <w:t>24.5872</w:t>
            </w:r>
          </w:p>
        </w:tc>
      </w:tr>
      <w:tr w:rsidR="00D72C7B" w14:paraId="48023F53" w14:textId="77777777" w:rsidTr="00582117">
        <w:tc>
          <w:tcPr>
            <w:tcW w:w="1728" w:type="dxa"/>
            <w:shd w:val="clear" w:color="auto" w:fill="auto"/>
          </w:tcPr>
          <w:p w14:paraId="10D6384E" w14:textId="77777777" w:rsidR="00D72C7B" w:rsidRDefault="00D72C7B" w:rsidP="00582117">
            <w:pPr>
              <w:pStyle w:val="ExampleBody"/>
              <w:pBdr>
                <w:left w:val="none" w:sz="0" w:space="0" w:color="auto"/>
              </w:pBdr>
            </w:pPr>
            <w:r>
              <w:t>Sussex</w:t>
            </w:r>
          </w:p>
        </w:tc>
        <w:tc>
          <w:tcPr>
            <w:tcW w:w="1530" w:type="dxa"/>
            <w:shd w:val="clear" w:color="auto" w:fill="auto"/>
          </w:tcPr>
          <w:p w14:paraId="053AD464" w14:textId="77777777" w:rsidR="00D72C7B" w:rsidRDefault="00D72C7B" w:rsidP="00582117">
            <w:pPr>
              <w:pStyle w:val="ExampleBody"/>
              <w:pBdr>
                <w:left w:val="none" w:sz="0" w:space="0" w:color="auto"/>
              </w:pBdr>
            </w:pPr>
            <w:r>
              <w:t>197,145</w:t>
            </w:r>
          </w:p>
        </w:tc>
        <w:tc>
          <w:tcPr>
            <w:tcW w:w="1530" w:type="dxa"/>
            <w:shd w:val="clear" w:color="auto" w:fill="auto"/>
          </w:tcPr>
          <w:p w14:paraId="3CF2C1D1" w14:textId="77777777" w:rsidR="00D72C7B" w:rsidRDefault="00D72C7B" w:rsidP="00582117">
            <w:pPr>
              <w:pStyle w:val="ExampleBody"/>
              <w:pBdr>
                <w:left w:val="none" w:sz="0" w:space="0" w:color="auto"/>
              </w:pBdr>
            </w:pPr>
            <w:r>
              <w:t>9.0017</w:t>
            </w:r>
          </w:p>
        </w:tc>
      </w:tr>
      <w:tr w:rsidR="00D72C7B" w14:paraId="6CCE9238" w14:textId="77777777" w:rsidTr="00582117">
        <w:tc>
          <w:tcPr>
            <w:tcW w:w="1728" w:type="dxa"/>
            <w:shd w:val="clear" w:color="auto" w:fill="auto"/>
          </w:tcPr>
          <w:p w14:paraId="1944292C" w14:textId="77777777" w:rsidR="00D72C7B" w:rsidRPr="00582117" w:rsidRDefault="00D72C7B" w:rsidP="00582117">
            <w:pPr>
              <w:pStyle w:val="ExampleBody"/>
              <w:pBdr>
                <w:left w:val="none" w:sz="0" w:space="0" w:color="auto"/>
              </w:pBdr>
              <w:rPr>
                <w:b/>
                <w:bCs/>
              </w:rPr>
            </w:pPr>
            <w:r w:rsidRPr="00582117">
              <w:rPr>
                <w:b/>
                <w:bCs/>
              </w:rPr>
              <w:t>Total</w:t>
            </w:r>
          </w:p>
        </w:tc>
        <w:tc>
          <w:tcPr>
            <w:tcW w:w="1530" w:type="dxa"/>
            <w:shd w:val="clear" w:color="auto" w:fill="auto"/>
          </w:tcPr>
          <w:p w14:paraId="66EC448A" w14:textId="77777777" w:rsidR="00D72C7B" w:rsidRPr="00582117" w:rsidRDefault="00D72C7B" w:rsidP="00582117">
            <w:pPr>
              <w:pStyle w:val="ExampleBody"/>
              <w:pBdr>
                <w:left w:val="none" w:sz="0" w:space="0" w:color="auto"/>
              </w:pBdr>
              <w:rPr>
                <w:b/>
                <w:bCs/>
              </w:rPr>
            </w:pPr>
            <w:r w:rsidRPr="00582117">
              <w:rPr>
                <w:b/>
                <w:bCs/>
              </w:rPr>
              <w:t>897,934</w:t>
            </w:r>
          </w:p>
        </w:tc>
        <w:tc>
          <w:tcPr>
            <w:tcW w:w="1530" w:type="dxa"/>
            <w:shd w:val="clear" w:color="auto" w:fill="auto"/>
          </w:tcPr>
          <w:p w14:paraId="110E4DE2" w14:textId="77777777" w:rsidR="00D72C7B" w:rsidRPr="00582117" w:rsidRDefault="00D72C7B" w:rsidP="00582117">
            <w:pPr>
              <w:pStyle w:val="ExampleBody"/>
              <w:pBdr>
                <w:left w:val="none" w:sz="0" w:space="0" w:color="auto"/>
              </w:pBdr>
              <w:rPr>
                <w:b/>
                <w:bCs/>
              </w:rPr>
            </w:pPr>
          </w:p>
        </w:tc>
      </w:tr>
    </w:tbl>
    <w:p w14:paraId="4BCC543F" w14:textId="77777777" w:rsidR="00EE7B1E" w:rsidRDefault="00EE7B1E" w:rsidP="00EE7B1E">
      <w:pPr>
        <w:pStyle w:val="ExampleBody"/>
      </w:pPr>
    </w:p>
    <w:p w14:paraId="78C8CFEC" w14:textId="77777777" w:rsidR="001403F7" w:rsidRPr="00EE7B1E" w:rsidRDefault="001403F7" w:rsidP="00EE7B1E">
      <w:pPr>
        <w:pStyle w:val="ExampleBody"/>
      </w:pPr>
    </w:p>
    <w:p w14:paraId="4ADD852C" w14:textId="77777777" w:rsidR="00D72C7B" w:rsidRDefault="00D72C7B" w:rsidP="00EE7B1E">
      <w:pPr>
        <w:pStyle w:val="ExampleBody"/>
      </w:pPr>
    </w:p>
    <w:p w14:paraId="2F4ACD51" w14:textId="77777777" w:rsidR="00D72C7B" w:rsidRDefault="00D72C7B" w:rsidP="00EE7B1E">
      <w:pPr>
        <w:pStyle w:val="ExampleBody"/>
      </w:pPr>
    </w:p>
    <w:p w14:paraId="63B35837" w14:textId="77777777" w:rsidR="00D72C7B" w:rsidRDefault="00D72C7B" w:rsidP="00EE7B1E">
      <w:pPr>
        <w:pStyle w:val="ExampleBody"/>
      </w:pPr>
    </w:p>
    <w:p w14:paraId="724C343B" w14:textId="77777777" w:rsidR="00D72C7B" w:rsidRDefault="00D72C7B" w:rsidP="00EE7B1E">
      <w:pPr>
        <w:pStyle w:val="ExampleBody"/>
      </w:pPr>
    </w:p>
    <w:p w14:paraId="707CBE1B" w14:textId="77777777" w:rsidR="00EE7B1E" w:rsidRPr="00EE7B1E" w:rsidRDefault="00EE7B1E" w:rsidP="00EE7B1E">
      <w:pPr>
        <w:pStyle w:val="ExampleBody"/>
      </w:pPr>
      <w:r w:rsidRPr="00EE7B1E">
        <w:t>3.  Removing the decimal parts of the quotas gives:</w:t>
      </w:r>
    </w:p>
    <w:p w14:paraId="7C96099E" w14:textId="77777777" w:rsidR="00EE7B1E" w:rsidRDefault="00EE7B1E" w:rsidP="00EE7B1E">
      <w:pPr>
        <w:pStyle w:val="ExampleBody"/>
      </w:pPr>
    </w:p>
    <w:tbl>
      <w:tblPr>
        <w:tblpPr w:leftFromText="187" w:rightFromText="187" w:vertAnchor="text" w:tblpX="1441" w:tblpY="1"/>
        <w:tblOverlap w:val="never"/>
        <w:tblW w:w="5688" w:type="dxa"/>
        <w:tblLook w:val="04A0" w:firstRow="1" w:lastRow="0" w:firstColumn="1" w:lastColumn="0" w:noHBand="0" w:noVBand="1"/>
      </w:tblPr>
      <w:tblGrid>
        <w:gridCol w:w="1728"/>
        <w:gridCol w:w="1530"/>
        <w:gridCol w:w="1530"/>
        <w:gridCol w:w="900"/>
      </w:tblGrid>
      <w:tr w:rsidR="00D72C7B" w14:paraId="47BEB7E8" w14:textId="77777777" w:rsidTr="00582117">
        <w:tc>
          <w:tcPr>
            <w:tcW w:w="1728" w:type="dxa"/>
            <w:tcBorders>
              <w:bottom w:val="single" w:sz="4" w:space="0" w:color="auto"/>
            </w:tcBorders>
            <w:shd w:val="clear" w:color="auto" w:fill="auto"/>
          </w:tcPr>
          <w:p w14:paraId="22FBDD53" w14:textId="77777777" w:rsidR="00D72C7B" w:rsidRPr="00582117" w:rsidRDefault="00D72C7B"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3366746C" w14:textId="77777777" w:rsidR="00D72C7B" w:rsidRPr="00582117" w:rsidRDefault="00D72C7B"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7C8D20B5" w14:textId="77777777" w:rsidR="00D72C7B" w:rsidRPr="00582117" w:rsidRDefault="00D72C7B" w:rsidP="00582117">
            <w:pPr>
              <w:pStyle w:val="ExampleBody"/>
              <w:pBdr>
                <w:left w:val="none" w:sz="0" w:space="0" w:color="auto"/>
              </w:pBdr>
              <w:rPr>
                <w:b/>
              </w:rPr>
            </w:pPr>
            <w:r w:rsidRPr="00582117">
              <w:rPr>
                <w:b/>
              </w:rPr>
              <w:t>Quota</w:t>
            </w:r>
          </w:p>
        </w:tc>
        <w:tc>
          <w:tcPr>
            <w:tcW w:w="900" w:type="dxa"/>
            <w:tcBorders>
              <w:bottom w:val="single" w:sz="4" w:space="0" w:color="auto"/>
            </w:tcBorders>
            <w:shd w:val="clear" w:color="auto" w:fill="auto"/>
          </w:tcPr>
          <w:p w14:paraId="4D2CB8EA" w14:textId="77777777" w:rsidR="00D72C7B" w:rsidRPr="00582117" w:rsidRDefault="00D72C7B" w:rsidP="00582117">
            <w:pPr>
              <w:pStyle w:val="ExampleBody"/>
              <w:pBdr>
                <w:left w:val="none" w:sz="0" w:space="0" w:color="auto"/>
              </w:pBdr>
              <w:rPr>
                <w:b/>
              </w:rPr>
            </w:pPr>
            <w:r w:rsidRPr="00582117">
              <w:rPr>
                <w:b/>
              </w:rPr>
              <w:t>Initial</w:t>
            </w:r>
          </w:p>
        </w:tc>
      </w:tr>
      <w:tr w:rsidR="00D72C7B" w14:paraId="0C7FF574" w14:textId="77777777" w:rsidTr="00582117">
        <w:tc>
          <w:tcPr>
            <w:tcW w:w="1728" w:type="dxa"/>
            <w:shd w:val="clear" w:color="auto" w:fill="auto"/>
          </w:tcPr>
          <w:p w14:paraId="7AA22362" w14:textId="77777777" w:rsidR="00D72C7B" w:rsidRDefault="00D72C7B" w:rsidP="00582117">
            <w:pPr>
              <w:pStyle w:val="ExampleBody"/>
              <w:pBdr>
                <w:left w:val="none" w:sz="0" w:space="0" w:color="auto"/>
              </w:pBdr>
            </w:pPr>
            <w:r>
              <w:t>Kent</w:t>
            </w:r>
          </w:p>
        </w:tc>
        <w:tc>
          <w:tcPr>
            <w:tcW w:w="1530" w:type="dxa"/>
            <w:shd w:val="clear" w:color="auto" w:fill="auto"/>
          </w:tcPr>
          <w:p w14:paraId="39345A37" w14:textId="77777777" w:rsidR="00D72C7B" w:rsidRDefault="00D72C7B" w:rsidP="00582117">
            <w:pPr>
              <w:pStyle w:val="ExampleBody"/>
              <w:pBdr>
                <w:left w:val="none" w:sz="0" w:space="0" w:color="auto"/>
              </w:pBdr>
            </w:pPr>
            <w:r>
              <w:t>162,310</w:t>
            </w:r>
          </w:p>
        </w:tc>
        <w:tc>
          <w:tcPr>
            <w:tcW w:w="1530" w:type="dxa"/>
            <w:shd w:val="clear" w:color="auto" w:fill="auto"/>
          </w:tcPr>
          <w:p w14:paraId="2875D450" w14:textId="77777777" w:rsidR="00D72C7B" w:rsidRDefault="00D72C7B" w:rsidP="00582117">
            <w:pPr>
              <w:pStyle w:val="ExampleBody"/>
              <w:pBdr>
                <w:left w:val="none" w:sz="0" w:space="0" w:color="auto"/>
              </w:pBdr>
            </w:pPr>
            <w:r>
              <w:t>7.4111</w:t>
            </w:r>
          </w:p>
        </w:tc>
        <w:tc>
          <w:tcPr>
            <w:tcW w:w="900" w:type="dxa"/>
            <w:shd w:val="clear" w:color="auto" w:fill="auto"/>
          </w:tcPr>
          <w:p w14:paraId="4B5EBCDB" w14:textId="77777777" w:rsidR="00D72C7B" w:rsidRDefault="00D72C7B" w:rsidP="00582117">
            <w:pPr>
              <w:pStyle w:val="ExampleBody"/>
              <w:pBdr>
                <w:left w:val="none" w:sz="0" w:space="0" w:color="auto"/>
              </w:pBdr>
            </w:pPr>
            <w:r>
              <w:t>7</w:t>
            </w:r>
          </w:p>
        </w:tc>
      </w:tr>
      <w:tr w:rsidR="00D72C7B" w14:paraId="1C79DA9C" w14:textId="77777777" w:rsidTr="00582117">
        <w:tc>
          <w:tcPr>
            <w:tcW w:w="1728" w:type="dxa"/>
            <w:shd w:val="clear" w:color="auto" w:fill="auto"/>
          </w:tcPr>
          <w:p w14:paraId="23F81917" w14:textId="77777777" w:rsidR="00D72C7B" w:rsidRDefault="00D72C7B" w:rsidP="00582117">
            <w:pPr>
              <w:pStyle w:val="ExampleBody"/>
              <w:pBdr>
                <w:left w:val="none" w:sz="0" w:space="0" w:color="auto"/>
              </w:pBdr>
            </w:pPr>
            <w:r>
              <w:t>New Castle</w:t>
            </w:r>
          </w:p>
        </w:tc>
        <w:tc>
          <w:tcPr>
            <w:tcW w:w="1530" w:type="dxa"/>
            <w:shd w:val="clear" w:color="auto" w:fill="auto"/>
          </w:tcPr>
          <w:p w14:paraId="7FE758CD" w14:textId="77777777" w:rsidR="00D72C7B" w:rsidRDefault="00D72C7B" w:rsidP="00582117">
            <w:pPr>
              <w:pStyle w:val="ExampleBody"/>
              <w:pBdr>
                <w:left w:val="none" w:sz="0" w:space="0" w:color="auto"/>
              </w:pBdr>
            </w:pPr>
            <w:r>
              <w:t>538,479</w:t>
            </w:r>
          </w:p>
        </w:tc>
        <w:tc>
          <w:tcPr>
            <w:tcW w:w="1530" w:type="dxa"/>
            <w:shd w:val="clear" w:color="auto" w:fill="auto"/>
          </w:tcPr>
          <w:p w14:paraId="69469B51" w14:textId="77777777" w:rsidR="00D72C7B" w:rsidRDefault="00D72C7B" w:rsidP="00582117">
            <w:pPr>
              <w:pStyle w:val="ExampleBody"/>
              <w:pBdr>
                <w:left w:val="none" w:sz="0" w:space="0" w:color="auto"/>
              </w:pBdr>
            </w:pPr>
            <w:r>
              <w:t>24.5872</w:t>
            </w:r>
          </w:p>
        </w:tc>
        <w:tc>
          <w:tcPr>
            <w:tcW w:w="900" w:type="dxa"/>
            <w:shd w:val="clear" w:color="auto" w:fill="auto"/>
          </w:tcPr>
          <w:p w14:paraId="54C17387" w14:textId="77777777" w:rsidR="00D72C7B" w:rsidRDefault="00D72C7B" w:rsidP="00582117">
            <w:pPr>
              <w:pStyle w:val="ExampleBody"/>
              <w:pBdr>
                <w:left w:val="none" w:sz="0" w:space="0" w:color="auto"/>
              </w:pBdr>
            </w:pPr>
            <w:r>
              <w:t>24</w:t>
            </w:r>
          </w:p>
        </w:tc>
      </w:tr>
      <w:tr w:rsidR="00D72C7B" w14:paraId="3E780BD2" w14:textId="77777777" w:rsidTr="00582117">
        <w:tc>
          <w:tcPr>
            <w:tcW w:w="1728" w:type="dxa"/>
            <w:shd w:val="clear" w:color="auto" w:fill="auto"/>
          </w:tcPr>
          <w:p w14:paraId="09C460FA" w14:textId="77777777" w:rsidR="00D72C7B" w:rsidRDefault="00D72C7B" w:rsidP="00582117">
            <w:pPr>
              <w:pStyle w:val="ExampleBody"/>
              <w:pBdr>
                <w:left w:val="none" w:sz="0" w:space="0" w:color="auto"/>
              </w:pBdr>
            </w:pPr>
            <w:r>
              <w:t>Sussex</w:t>
            </w:r>
          </w:p>
        </w:tc>
        <w:tc>
          <w:tcPr>
            <w:tcW w:w="1530" w:type="dxa"/>
            <w:shd w:val="clear" w:color="auto" w:fill="auto"/>
          </w:tcPr>
          <w:p w14:paraId="4DC9032D" w14:textId="77777777" w:rsidR="00D72C7B" w:rsidRDefault="00D72C7B" w:rsidP="00582117">
            <w:pPr>
              <w:pStyle w:val="ExampleBody"/>
              <w:pBdr>
                <w:left w:val="none" w:sz="0" w:space="0" w:color="auto"/>
              </w:pBdr>
            </w:pPr>
            <w:r>
              <w:t>197,145</w:t>
            </w:r>
          </w:p>
        </w:tc>
        <w:tc>
          <w:tcPr>
            <w:tcW w:w="1530" w:type="dxa"/>
            <w:shd w:val="clear" w:color="auto" w:fill="auto"/>
          </w:tcPr>
          <w:p w14:paraId="338BC391" w14:textId="77777777" w:rsidR="00D72C7B" w:rsidRDefault="00D72C7B" w:rsidP="00582117">
            <w:pPr>
              <w:pStyle w:val="ExampleBody"/>
              <w:pBdr>
                <w:left w:val="none" w:sz="0" w:space="0" w:color="auto"/>
              </w:pBdr>
            </w:pPr>
            <w:r>
              <w:t>9.0017</w:t>
            </w:r>
          </w:p>
        </w:tc>
        <w:tc>
          <w:tcPr>
            <w:tcW w:w="900" w:type="dxa"/>
            <w:shd w:val="clear" w:color="auto" w:fill="auto"/>
          </w:tcPr>
          <w:p w14:paraId="13DA72F0" w14:textId="77777777" w:rsidR="00D72C7B" w:rsidRDefault="00D72C7B" w:rsidP="00582117">
            <w:pPr>
              <w:pStyle w:val="ExampleBody"/>
              <w:pBdr>
                <w:left w:val="none" w:sz="0" w:space="0" w:color="auto"/>
              </w:pBdr>
            </w:pPr>
            <w:r>
              <w:t>9</w:t>
            </w:r>
          </w:p>
        </w:tc>
      </w:tr>
      <w:tr w:rsidR="00D72C7B" w14:paraId="3822D72B" w14:textId="77777777" w:rsidTr="00582117">
        <w:tc>
          <w:tcPr>
            <w:tcW w:w="1728" w:type="dxa"/>
            <w:shd w:val="clear" w:color="auto" w:fill="auto"/>
          </w:tcPr>
          <w:p w14:paraId="1E6A5EB1" w14:textId="77777777" w:rsidR="00D72C7B" w:rsidRPr="00582117" w:rsidRDefault="00D72C7B" w:rsidP="00582117">
            <w:pPr>
              <w:pStyle w:val="ExampleBody"/>
              <w:pBdr>
                <w:left w:val="none" w:sz="0" w:space="0" w:color="auto"/>
              </w:pBdr>
              <w:rPr>
                <w:b/>
                <w:bCs/>
              </w:rPr>
            </w:pPr>
            <w:r w:rsidRPr="00582117">
              <w:rPr>
                <w:b/>
                <w:bCs/>
              </w:rPr>
              <w:t>Total</w:t>
            </w:r>
          </w:p>
        </w:tc>
        <w:tc>
          <w:tcPr>
            <w:tcW w:w="1530" w:type="dxa"/>
            <w:shd w:val="clear" w:color="auto" w:fill="auto"/>
          </w:tcPr>
          <w:p w14:paraId="71BF7940" w14:textId="77777777" w:rsidR="00D72C7B" w:rsidRPr="00582117" w:rsidRDefault="00D72C7B" w:rsidP="00582117">
            <w:pPr>
              <w:pStyle w:val="ExampleBody"/>
              <w:pBdr>
                <w:left w:val="none" w:sz="0" w:space="0" w:color="auto"/>
              </w:pBdr>
              <w:rPr>
                <w:b/>
                <w:bCs/>
              </w:rPr>
            </w:pPr>
            <w:r w:rsidRPr="00582117">
              <w:rPr>
                <w:b/>
                <w:bCs/>
              </w:rPr>
              <w:t>897,934</w:t>
            </w:r>
          </w:p>
        </w:tc>
        <w:tc>
          <w:tcPr>
            <w:tcW w:w="1530" w:type="dxa"/>
            <w:shd w:val="clear" w:color="auto" w:fill="auto"/>
          </w:tcPr>
          <w:p w14:paraId="599B7AFE" w14:textId="77777777" w:rsidR="00D72C7B" w:rsidRPr="00582117" w:rsidRDefault="00D72C7B" w:rsidP="00582117">
            <w:pPr>
              <w:pStyle w:val="ExampleBody"/>
              <w:pBdr>
                <w:left w:val="none" w:sz="0" w:space="0" w:color="auto"/>
              </w:pBdr>
              <w:rPr>
                <w:b/>
                <w:bCs/>
              </w:rPr>
            </w:pPr>
          </w:p>
        </w:tc>
        <w:tc>
          <w:tcPr>
            <w:tcW w:w="900" w:type="dxa"/>
            <w:shd w:val="clear" w:color="auto" w:fill="auto"/>
          </w:tcPr>
          <w:p w14:paraId="3CCA4E19" w14:textId="77777777" w:rsidR="00D72C7B" w:rsidRPr="00582117" w:rsidRDefault="00D72C7B" w:rsidP="00582117">
            <w:pPr>
              <w:pStyle w:val="ExampleBody"/>
              <w:pBdr>
                <w:left w:val="none" w:sz="0" w:space="0" w:color="auto"/>
              </w:pBdr>
              <w:rPr>
                <w:b/>
                <w:bCs/>
              </w:rPr>
            </w:pPr>
            <w:r w:rsidRPr="00582117">
              <w:rPr>
                <w:b/>
                <w:bCs/>
              </w:rPr>
              <w:t>40</w:t>
            </w:r>
          </w:p>
        </w:tc>
      </w:tr>
    </w:tbl>
    <w:p w14:paraId="2BA56E67" w14:textId="77777777" w:rsidR="00D72C7B" w:rsidRDefault="00D72C7B" w:rsidP="00EE7B1E">
      <w:pPr>
        <w:pStyle w:val="ExampleBody"/>
      </w:pPr>
    </w:p>
    <w:p w14:paraId="048940D6" w14:textId="77777777" w:rsidR="00D72C7B" w:rsidRDefault="00D72C7B" w:rsidP="00EE7B1E">
      <w:pPr>
        <w:pStyle w:val="ExampleBody"/>
      </w:pPr>
    </w:p>
    <w:p w14:paraId="2088F5EF" w14:textId="77777777" w:rsidR="00D72C7B" w:rsidRDefault="00D72C7B" w:rsidP="00EE7B1E">
      <w:pPr>
        <w:pStyle w:val="ExampleBody"/>
      </w:pPr>
    </w:p>
    <w:p w14:paraId="414FA166" w14:textId="77777777" w:rsidR="00D72C7B" w:rsidRDefault="00D72C7B" w:rsidP="00EE7B1E">
      <w:pPr>
        <w:pStyle w:val="ExampleBody"/>
      </w:pPr>
    </w:p>
    <w:p w14:paraId="26EF9C26" w14:textId="77777777" w:rsidR="00D72C7B" w:rsidRDefault="00D72C7B" w:rsidP="00EE7B1E">
      <w:pPr>
        <w:pStyle w:val="ExampleBody"/>
      </w:pPr>
    </w:p>
    <w:p w14:paraId="51462C54" w14:textId="77777777" w:rsidR="00EE7B1E" w:rsidRPr="00D72C7B" w:rsidRDefault="00EE7B1E" w:rsidP="00EE7B1E">
      <w:pPr>
        <w:pStyle w:val="ExampleBody"/>
        <w:rPr>
          <w:b/>
        </w:rPr>
      </w:pPr>
      <w:r w:rsidRPr="00EE7B1E">
        <w:tab/>
      </w:r>
      <w:r w:rsidRPr="00EE7B1E">
        <w:tab/>
      </w:r>
    </w:p>
    <w:p w14:paraId="0C1F7A25" w14:textId="77777777" w:rsidR="00EE7B1E" w:rsidRPr="00EE7B1E" w:rsidRDefault="00EE7B1E" w:rsidP="00EE7B1E">
      <w:pPr>
        <w:pStyle w:val="ExampleBody"/>
      </w:pPr>
      <w:r w:rsidRPr="00EE7B1E">
        <w:t xml:space="preserve">4.  We need 41 </w:t>
      </w:r>
      <w:r w:rsidR="00771BC2" w:rsidRPr="00EE7B1E">
        <w:t>representatives,</w:t>
      </w:r>
      <w:r w:rsidRPr="00EE7B1E">
        <w:t xml:space="preserve"> and this only gives 40.  The remaining one goes to the county with the largest decimal part, which is New Castle:</w:t>
      </w:r>
    </w:p>
    <w:p w14:paraId="2E9D98F0" w14:textId="77777777" w:rsidR="00EE7B1E" w:rsidRDefault="00EE7B1E" w:rsidP="00EE7B1E">
      <w:pPr>
        <w:pStyle w:val="ExampleBody"/>
      </w:pPr>
    </w:p>
    <w:tbl>
      <w:tblPr>
        <w:tblpPr w:leftFromText="187" w:rightFromText="187" w:vertAnchor="text" w:tblpX="1441" w:tblpY="1"/>
        <w:tblOverlap w:val="never"/>
        <w:tblW w:w="6678" w:type="dxa"/>
        <w:tblLook w:val="04A0" w:firstRow="1" w:lastRow="0" w:firstColumn="1" w:lastColumn="0" w:noHBand="0" w:noVBand="1"/>
      </w:tblPr>
      <w:tblGrid>
        <w:gridCol w:w="1728"/>
        <w:gridCol w:w="1530"/>
        <w:gridCol w:w="1530"/>
        <w:gridCol w:w="990"/>
        <w:gridCol w:w="900"/>
      </w:tblGrid>
      <w:tr w:rsidR="00D72C7B" w14:paraId="3EB86FCC" w14:textId="77777777" w:rsidTr="00582117">
        <w:tc>
          <w:tcPr>
            <w:tcW w:w="1728" w:type="dxa"/>
            <w:tcBorders>
              <w:bottom w:val="single" w:sz="4" w:space="0" w:color="auto"/>
            </w:tcBorders>
            <w:shd w:val="clear" w:color="auto" w:fill="auto"/>
          </w:tcPr>
          <w:p w14:paraId="6F00EB34" w14:textId="77777777" w:rsidR="00D72C7B" w:rsidRPr="00582117" w:rsidRDefault="00D72C7B"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114C16B1" w14:textId="77777777" w:rsidR="00D72C7B" w:rsidRPr="00582117" w:rsidRDefault="00D72C7B"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2F0F2DE3" w14:textId="77777777" w:rsidR="00D72C7B" w:rsidRPr="00582117" w:rsidRDefault="00D72C7B"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74603008" w14:textId="77777777" w:rsidR="00D72C7B" w:rsidRPr="00582117" w:rsidRDefault="00D72C7B" w:rsidP="00582117">
            <w:pPr>
              <w:pStyle w:val="ExampleBody"/>
              <w:pBdr>
                <w:left w:val="none" w:sz="0" w:space="0" w:color="auto"/>
              </w:pBdr>
              <w:rPr>
                <w:b/>
              </w:rPr>
            </w:pPr>
            <w:r w:rsidRPr="00582117">
              <w:rPr>
                <w:b/>
              </w:rPr>
              <w:t>Initial</w:t>
            </w:r>
          </w:p>
        </w:tc>
        <w:tc>
          <w:tcPr>
            <w:tcW w:w="900" w:type="dxa"/>
            <w:tcBorders>
              <w:bottom w:val="single" w:sz="4" w:space="0" w:color="auto"/>
            </w:tcBorders>
            <w:shd w:val="clear" w:color="auto" w:fill="auto"/>
          </w:tcPr>
          <w:p w14:paraId="291FA98E" w14:textId="77777777" w:rsidR="00D72C7B" w:rsidRPr="00582117" w:rsidRDefault="00D72C7B" w:rsidP="00582117">
            <w:pPr>
              <w:pStyle w:val="ExampleBody"/>
              <w:pBdr>
                <w:left w:val="none" w:sz="0" w:space="0" w:color="auto"/>
              </w:pBdr>
              <w:rPr>
                <w:b/>
              </w:rPr>
            </w:pPr>
            <w:r w:rsidRPr="00582117">
              <w:rPr>
                <w:b/>
              </w:rPr>
              <w:t>Final</w:t>
            </w:r>
          </w:p>
        </w:tc>
      </w:tr>
      <w:tr w:rsidR="00D72C7B" w14:paraId="39370A3F" w14:textId="77777777" w:rsidTr="00582117">
        <w:tc>
          <w:tcPr>
            <w:tcW w:w="1728" w:type="dxa"/>
            <w:shd w:val="clear" w:color="auto" w:fill="auto"/>
          </w:tcPr>
          <w:p w14:paraId="44A5BC53" w14:textId="77777777" w:rsidR="00D72C7B" w:rsidRDefault="00D72C7B" w:rsidP="00582117">
            <w:pPr>
              <w:pStyle w:val="ExampleBody"/>
              <w:pBdr>
                <w:left w:val="none" w:sz="0" w:space="0" w:color="auto"/>
              </w:pBdr>
            </w:pPr>
            <w:r>
              <w:t>Kent</w:t>
            </w:r>
          </w:p>
        </w:tc>
        <w:tc>
          <w:tcPr>
            <w:tcW w:w="1530" w:type="dxa"/>
            <w:shd w:val="clear" w:color="auto" w:fill="auto"/>
          </w:tcPr>
          <w:p w14:paraId="2536A67A" w14:textId="77777777" w:rsidR="00D72C7B" w:rsidRDefault="00D72C7B" w:rsidP="00582117">
            <w:pPr>
              <w:pStyle w:val="ExampleBody"/>
              <w:pBdr>
                <w:left w:val="none" w:sz="0" w:space="0" w:color="auto"/>
              </w:pBdr>
            </w:pPr>
            <w:r>
              <w:t>162,310</w:t>
            </w:r>
          </w:p>
        </w:tc>
        <w:tc>
          <w:tcPr>
            <w:tcW w:w="1530" w:type="dxa"/>
            <w:shd w:val="clear" w:color="auto" w:fill="auto"/>
          </w:tcPr>
          <w:p w14:paraId="3C9D667E" w14:textId="77777777" w:rsidR="00D72C7B" w:rsidRDefault="00D72C7B" w:rsidP="00582117">
            <w:pPr>
              <w:pStyle w:val="ExampleBody"/>
              <w:pBdr>
                <w:left w:val="none" w:sz="0" w:space="0" w:color="auto"/>
              </w:pBdr>
            </w:pPr>
            <w:r>
              <w:t>7.4111</w:t>
            </w:r>
          </w:p>
        </w:tc>
        <w:tc>
          <w:tcPr>
            <w:tcW w:w="990" w:type="dxa"/>
            <w:shd w:val="clear" w:color="auto" w:fill="auto"/>
          </w:tcPr>
          <w:p w14:paraId="7D71D73F" w14:textId="77777777" w:rsidR="00D72C7B" w:rsidRDefault="00D72C7B" w:rsidP="00582117">
            <w:pPr>
              <w:pStyle w:val="ExampleBody"/>
              <w:pBdr>
                <w:left w:val="none" w:sz="0" w:space="0" w:color="auto"/>
              </w:pBdr>
            </w:pPr>
            <w:r>
              <w:t>7</w:t>
            </w:r>
          </w:p>
        </w:tc>
        <w:tc>
          <w:tcPr>
            <w:tcW w:w="900" w:type="dxa"/>
            <w:shd w:val="clear" w:color="auto" w:fill="auto"/>
          </w:tcPr>
          <w:p w14:paraId="135B862C" w14:textId="77777777" w:rsidR="00D72C7B" w:rsidRDefault="00D72C7B" w:rsidP="00582117">
            <w:pPr>
              <w:pStyle w:val="ExampleBody"/>
              <w:pBdr>
                <w:left w:val="none" w:sz="0" w:space="0" w:color="auto"/>
              </w:pBdr>
            </w:pPr>
            <w:r>
              <w:t>7</w:t>
            </w:r>
          </w:p>
        </w:tc>
      </w:tr>
      <w:tr w:rsidR="00D72C7B" w14:paraId="415A473D" w14:textId="77777777" w:rsidTr="00582117">
        <w:tc>
          <w:tcPr>
            <w:tcW w:w="1728" w:type="dxa"/>
            <w:shd w:val="clear" w:color="auto" w:fill="auto"/>
          </w:tcPr>
          <w:p w14:paraId="0F90D893" w14:textId="77777777" w:rsidR="00D72C7B" w:rsidRDefault="00D72C7B" w:rsidP="00582117">
            <w:pPr>
              <w:pStyle w:val="ExampleBody"/>
              <w:pBdr>
                <w:left w:val="none" w:sz="0" w:space="0" w:color="auto"/>
              </w:pBdr>
            </w:pPr>
            <w:r>
              <w:t>New Castle</w:t>
            </w:r>
          </w:p>
        </w:tc>
        <w:tc>
          <w:tcPr>
            <w:tcW w:w="1530" w:type="dxa"/>
            <w:shd w:val="clear" w:color="auto" w:fill="auto"/>
          </w:tcPr>
          <w:p w14:paraId="42D13008" w14:textId="77777777" w:rsidR="00D72C7B" w:rsidRDefault="00D72C7B" w:rsidP="00582117">
            <w:pPr>
              <w:pStyle w:val="ExampleBody"/>
              <w:pBdr>
                <w:left w:val="none" w:sz="0" w:space="0" w:color="auto"/>
              </w:pBdr>
            </w:pPr>
            <w:r>
              <w:t>538,479</w:t>
            </w:r>
          </w:p>
        </w:tc>
        <w:tc>
          <w:tcPr>
            <w:tcW w:w="1530" w:type="dxa"/>
            <w:shd w:val="clear" w:color="auto" w:fill="auto"/>
          </w:tcPr>
          <w:p w14:paraId="6E2C7852" w14:textId="77777777" w:rsidR="00D72C7B" w:rsidRDefault="00D72C7B" w:rsidP="00582117">
            <w:pPr>
              <w:pStyle w:val="ExampleBody"/>
              <w:pBdr>
                <w:left w:val="none" w:sz="0" w:space="0" w:color="auto"/>
              </w:pBdr>
            </w:pPr>
            <w:r>
              <w:t>24.5872</w:t>
            </w:r>
          </w:p>
        </w:tc>
        <w:tc>
          <w:tcPr>
            <w:tcW w:w="990" w:type="dxa"/>
            <w:shd w:val="clear" w:color="auto" w:fill="auto"/>
          </w:tcPr>
          <w:p w14:paraId="3B10E4B0" w14:textId="77777777" w:rsidR="00D72C7B" w:rsidRDefault="00D72C7B" w:rsidP="00582117">
            <w:pPr>
              <w:pStyle w:val="ExampleBody"/>
              <w:pBdr>
                <w:left w:val="none" w:sz="0" w:space="0" w:color="auto"/>
              </w:pBdr>
            </w:pPr>
            <w:r>
              <w:t>24</w:t>
            </w:r>
          </w:p>
        </w:tc>
        <w:tc>
          <w:tcPr>
            <w:tcW w:w="900" w:type="dxa"/>
            <w:shd w:val="clear" w:color="auto" w:fill="auto"/>
          </w:tcPr>
          <w:p w14:paraId="12221A5E" w14:textId="77777777" w:rsidR="00D72C7B" w:rsidRDefault="00D72C7B" w:rsidP="00582117">
            <w:pPr>
              <w:pStyle w:val="ExampleBody"/>
              <w:pBdr>
                <w:left w:val="none" w:sz="0" w:space="0" w:color="auto"/>
              </w:pBdr>
            </w:pPr>
            <w:r>
              <w:t>25</w:t>
            </w:r>
          </w:p>
        </w:tc>
      </w:tr>
      <w:tr w:rsidR="00D72C7B" w14:paraId="5DC532CF" w14:textId="77777777" w:rsidTr="00582117">
        <w:tc>
          <w:tcPr>
            <w:tcW w:w="1728" w:type="dxa"/>
            <w:shd w:val="clear" w:color="auto" w:fill="auto"/>
          </w:tcPr>
          <w:p w14:paraId="3F6BC6C0" w14:textId="77777777" w:rsidR="00D72C7B" w:rsidRDefault="00D72C7B" w:rsidP="00582117">
            <w:pPr>
              <w:pStyle w:val="ExampleBody"/>
              <w:pBdr>
                <w:left w:val="none" w:sz="0" w:space="0" w:color="auto"/>
              </w:pBdr>
            </w:pPr>
            <w:r>
              <w:t>Sussex</w:t>
            </w:r>
          </w:p>
        </w:tc>
        <w:tc>
          <w:tcPr>
            <w:tcW w:w="1530" w:type="dxa"/>
            <w:shd w:val="clear" w:color="auto" w:fill="auto"/>
          </w:tcPr>
          <w:p w14:paraId="24B49A8E" w14:textId="77777777" w:rsidR="00D72C7B" w:rsidRDefault="00D72C7B" w:rsidP="00582117">
            <w:pPr>
              <w:pStyle w:val="ExampleBody"/>
              <w:pBdr>
                <w:left w:val="none" w:sz="0" w:space="0" w:color="auto"/>
              </w:pBdr>
            </w:pPr>
            <w:r>
              <w:t>197,145</w:t>
            </w:r>
          </w:p>
        </w:tc>
        <w:tc>
          <w:tcPr>
            <w:tcW w:w="1530" w:type="dxa"/>
            <w:shd w:val="clear" w:color="auto" w:fill="auto"/>
          </w:tcPr>
          <w:p w14:paraId="3F99F527" w14:textId="77777777" w:rsidR="00D72C7B" w:rsidRDefault="00D72C7B" w:rsidP="00582117">
            <w:pPr>
              <w:pStyle w:val="ExampleBody"/>
              <w:pBdr>
                <w:left w:val="none" w:sz="0" w:space="0" w:color="auto"/>
              </w:pBdr>
            </w:pPr>
            <w:r>
              <w:t>9.0017</w:t>
            </w:r>
          </w:p>
        </w:tc>
        <w:tc>
          <w:tcPr>
            <w:tcW w:w="990" w:type="dxa"/>
            <w:shd w:val="clear" w:color="auto" w:fill="auto"/>
          </w:tcPr>
          <w:p w14:paraId="105EC285" w14:textId="77777777" w:rsidR="00D72C7B" w:rsidRDefault="00D72C7B" w:rsidP="00582117">
            <w:pPr>
              <w:pStyle w:val="ExampleBody"/>
              <w:pBdr>
                <w:left w:val="none" w:sz="0" w:space="0" w:color="auto"/>
              </w:pBdr>
            </w:pPr>
            <w:r>
              <w:t>9</w:t>
            </w:r>
          </w:p>
        </w:tc>
        <w:tc>
          <w:tcPr>
            <w:tcW w:w="900" w:type="dxa"/>
            <w:shd w:val="clear" w:color="auto" w:fill="auto"/>
          </w:tcPr>
          <w:p w14:paraId="1E592AA1" w14:textId="77777777" w:rsidR="00D72C7B" w:rsidRDefault="00D72C7B" w:rsidP="00582117">
            <w:pPr>
              <w:pStyle w:val="ExampleBody"/>
              <w:pBdr>
                <w:left w:val="none" w:sz="0" w:space="0" w:color="auto"/>
              </w:pBdr>
            </w:pPr>
            <w:r>
              <w:t>9</w:t>
            </w:r>
          </w:p>
        </w:tc>
      </w:tr>
      <w:tr w:rsidR="00D72C7B" w14:paraId="540B793D" w14:textId="77777777" w:rsidTr="00582117">
        <w:tc>
          <w:tcPr>
            <w:tcW w:w="1728" w:type="dxa"/>
            <w:shd w:val="clear" w:color="auto" w:fill="auto"/>
          </w:tcPr>
          <w:p w14:paraId="713B249C" w14:textId="77777777" w:rsidR="00D72C7B" w:rsidRPr="00582117" w:rsidRDefault="00D72C7B" w:rsidP="00582117">
            <w:pPr>
              <w:pStyle w:val="ExampleBody"/>
              <w:pBdr>
                <w:left w:val="none" w:sz="0" w:space="0" w:color="auto"/>
              </w:pBdr>
              <w:rPr>
                <w:b/>
                <w:bCs/>
              </w:rPr>
            </w:pPr>
            <w:r w:rsidRPr="00582117">
              <w:rPr>
                <w:b/>
                <w:bCs/>
              </w:rPr>
              <w:t>Total</w:t>
            </w:r>
          </w:p>
        </w:tc>
        <w:tc>
          <w:tcPr>
            <w:tcW w:w="1530" w:type="dxa"/>
            <w:shd w:val="clear" w:color="auto" w:fill="auto"/>
          </w:tcPr>
          <w:p w14:paraId="04F866B7" w14:textId="77777777" w:rsidR="00D72C7B" w:rsidRPr="00582117" w:rsidRDefault="00D72C7B" w:rsidP="00582117">
            <w:pPr>
              <w:pStyle w:val="ExampleBody"/>
              <w:pBdr>
                <w:left w:val="none" w:sz="0" w:space="0" w:color="auto"/>
              </w:pBdr>
              <w:rPr>
                <w:b/>
                <w:bCs/>
              </w:rPr>
            </w:pPr>
            <w:r w:rsidRPr="00582117">
              <w:rPr>
                <w:b/>
                <w:bCs/>
              </w:rPr>
              <w:t>897,934</w:t>
            </w:r>
          </w:p>
        </w:tc>
        <w:tc>
          <w:tcPr>
            <w:tcW w:w="1530" w:type="dxa"/>
            <w:shd w:val="clear" w:color="auto" w:fill="auto"/>
          </w:tcPr>
          <w:p w14:paraId="48893FA4" w14:textId="77777777" w:rsidR="00D72C7B" w:rsidRPr="00582117" w:rsidRDefault="00D72C7B" w:rsidP="00582117">
            <w:pPr>
              <w:pStyle w:val="ExampleBody"/>
              <w:pBdr>
                <w:left w:val="none" w:sz="0" w:space="0" w:color="auto"/>
              </w:pBdr>
              <w:rPr>
                <w:b/>
                <w:bCs/>
              </w:rPr>
            </w:pPr>
          </w:p>
        </w:tc>
        <w:tc>
          <w:tcPr>
            <w:tcW w:w="990" w:type="dxa"/>
            <w:shd w:val="clear" w:color="auto" w:fill="auto"/>
          </w:tcPr>
          <w:p w14:paraId="545B4327" w14:textId="77777777" w:rsidR="00D72C7B" w:rsidRPr="00582117" w:rsidRDefault="00D72C7B" w:rsidP="00582117">
            <w:pPr>
              <w:pStyle w:val="ExampleBody"/>
              <w:pBdr>
                <w:left w:val="none" w:sz="0" w:space="0" w:color="auto"/>
              </w:pBdr>
              <w:rPr>
                <w:b/>
                <w:bCs/>
              </w:rPr>
            </w:pPr>
            <w:r w:rsidRPr="00582117">
              <w:rPr>
                <w:b/>
                <w:bCs/>
              </w:rPr>
              <w:t>40</w:t>
            </w:r>
          </w:p>
        </w:tc>
        <w:tc>
          <w:tcPr>
            <w:tcW w:w="900" w:type="dxa"/>
            <w:shd w:val="clear" w:color="auto" w:fill="auto"/>
          </w:tcPr>
          <w:p w14:paraId="4C2C216F" w14:textId="77777777" w:rsidR="00D72C7B" w:rsidRPr="00582117" w:rsidRDefault="00771BC2" w:rsidP="00582117">
            <w:pPr>
              <w:pStyle w:val="ExampleBody"/>
              <w:pBdr>
                <w:left w:val="none" w:sz="0" w:space="0" w:color="auto"/>
              </w:pBdr>
              <w:rPr>
                <w:b/>
                <w:bCs/>
              </w:rPr>
            </w:pPr>
            <w:r w:rsidRPr="00582117">
              <w:rPr>
                <w:b/>
                <w:bCs/>
              </w:rPr>
              <w:t>41</w:t>
            </w:r>
          </w:p>
        </w:tc>
      </w:tr>
    </w:tbl>
    <w:p w14:paraId="5736F1CD" w14:textId="77777777" w:rsidR="00D72C7B" w:rsidRPr="00EE7B1E" w:rsidRDefault="00D72C7B" w:rsidP="00EE7B1E">
      <w:pPr>
        <w:pStyle w:val="ExampleBody"/>
      </w:pPr>
    </w:p>
    <w:p w14:paraId="71E71ABD" w14:textId="77777777" w:rsidR="00D72C7B" w:rsidRDefault="00EE7B1E" w:rsidP="00EE7B1E">
      <w:pPr>
        <w:pStyle w:val="ExampleBody"/>
      </w:pPr>
      <w:r w:rsidRPr="00EE7B1E">
        <w:tab/>
      </w:r>
    </w:p>
    <w:p w14:paraId="49F9B99F" w14:textId="77777777" w:rsidR="00D72C7B" w:rsidRDefault="00D72C7B" w:rsidP="00EE7B1E">
      <w:pPr>
        <w:pStyle w:val="ExampleBody"/>
      </w:pPr>
    </w:p>
    <w:p w14:paraId="0C52F76F" w14:textId="77777777" w:rsidR="00D72C7B" w:rsidRDefault="00D72C7B" w:rsidP="00EE7B1E">
      <w:pPr>
        <w:pStyle w:val="ExampleBody"/>
      </w:pPr>
    </w:p>
    <w:p w14:paraId="65EB1BAA" w14:textId="77777777" w:rsidR="00D72C7B" w:rsidRDefault="00D72C7B" w:rsidP="00EE7B1E">
      <w:pPr>
        <w:pStyle w:val="ExampleBody"/>
      </w:pPr>
    </w:p>
    <w:p w14:paraId="07912765" w14:textId="77777777" w:rsidR="00EE7B1E" w:rsidRPr="00EE7B1E" w:rsidRDefault="00EE7B1E" w:rsidP="00EE7B1E">
      <w:pPr>
        <w:ind w:left="720"/>
      </w:pPr>
    </w:p>
    <w:p w14:paraId="66A110FA" w14:textId="77777777" w:rsidR="00EE7B1E" w:rsidRPr="00EE7B1E" w:rsidRDefault="00EE7B1E" w:rsidP="00EE7B1E">
      <w:pPr>
        <w:ind w:left="720"/>
      </w:pPr>
    </w:p>
    <w:p w14:paraId="4C152501" w14:textId="77777777" w:rsidR="00EE7B1E" w:rsidRDefault="00EE7B1E" w:rsidP="00EE7B1E">
      <w:pPr>
        <w:pStyle w:val="ExampleHeader"/>
      </w:pPr>
      <w:r>
        <w:t>Example 2</w:t>
      </w:r>
    </w:p>
    <w:p w14:paraId="62397D90" w14:textId="77777777" w:rsidR="00EE7B1E" w:rsidRPr="00EE7B1E" w:rsidRDefault="00EE7B1E" w:rsidP="00EE7B1E">
      <w:pPr>
        <w:pStyle w:val="ExampleBody"/>
      </w:pPr>
      <w:r w:rsidRPr="00EE7B1E">
        <w:t>Use Hamilton’s method to apportion the 75 seats of Rhode Island’s House of Representatives among its five counties.</w:t>
      </w:r>
    </w:p>
    <w:p w14:paraId="5292F439" w14:textId="77777777" w:rsidR="00EE7B1E" w:rsidRDefault="00EE7B1E" w:rsidP="00EE7B1E">
      <w:pPr>
        <w:pStyle w:val="ExampleBody"/>
      </w:pPr>
    </w:p>
    <w:tbl>
      <w:tblPr>
        <w:tblpPr w:leftFromText="187" w:rightFromText="187" w:vertAnchor="text" w:tblpX="1441" w:tblpY="1"/>
        <w:tblOverlap w:val="never"/>
        <w:tblW w:w="3258" w:type="dxa"/>
        <w:tblLook w:val="04A0" w:firstRow="1" w:lastRow="0" w:firstColumn="1" w:lastColumn="0" w:noHBand="0" w:noVBand="1"/>
      </w:tblPr>
      <w:tblGrid>
        <w:gridCol w:w="1728"/>
        <w:gridCol w:w="1530"/>
      </w:tblGrid>
      <w:tr w:rsidR="00771BC2" w14:paraId="53F07609" w14:textId="77777777" w:rsidTr="00582117">
        <w:tc>
          <w:tcPr>
            <w:tcW w:w="1728" w:type="dxa"/>
            <w:tcBorders>
              <w:bottom w:val="single" w:sz="4" w:space="0" w:color="auto"/>
            </w:tcBorders>
            <w:shd w:val="clear" w:color="auto" w:fill="auto"/>
          </w:tcPr>
          <w:p w14:paraId="6AB012A9" w14:textId="77777777" w:rsidR="00771BC2" w:rsidRPr="00582117" w:rsidRDefault="00771BC2"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7FC8C312" w14:textId="77777777" w:rsidR="00771BC2" w:rsidRPr="00582117" w:rsidRDefault="00771BC2" w:rsidP="00582117">
            <w:pPr>
              <w:pStyle w:val="ExampleBody"/>
              <w:pBdr>
                <w:left w:val="none" w:sz="0" w:space="0" w:color="auto"/>
              </w:pBdr>
              <w:rPr>
                <w:b/>
              </w:rPr>
            </w:pPr>
            <w:r w:rsidRPr="00582117">
              <w:rPr>
                <w:b/>
              </w:rPr>
              <w:t>Population</w:t>
            </w:r>
          </w:p>
        </w:tc>
      </w:tr>
      <w:tr w:rsidR="00771BC2" w14:paraId="71AFF6FB" w14:textId="77777777" w:rsidTr="00582117">
        <w:tc>
          <w:tcPr>
            <w:tcW w:w="1728" w:type="dxa"/>
            <w:shd w:val="clear" w:color="auto" w:fill="auto"/>
          </w:tcPr>
          <w:p w14:paraId="4AED11B5" w14:textId="77777777" w:rsidR="00771BC2" w:rsidRDefault="00771BC2" w:rsidP="00582117">
            <w:pPr>
              <w:pStyle w:val="ExampleBody"/>
              <w:pBdr>
                <w:left w:val="none" w:sz="0" w:space="0" w:color="auto"/>
              </w:pBdr>
            </w:pPr>
            <w:r>
              <w:t>Bristol</w:t>
            </w:r>
          </w:p>
        </w:tc>
        <w:tc>
          <w:tcPr>
            <w:tcW w:w="1530" w:type="dxa"/>
            <w:shd w:val="clear" w:color="auto" w:fill="auto"/>
          </w:tcPr>
          <w:p w14:paraId="03CD2FD0" w14:textId="77777777" w:rsidR="00771BC2" w:rsidRDefault="00771BC2" w:rsidP="00582117">
            <w:pPr>
              <w:pStyle w:val="ExampleBody"/>
            </w:pPr>
            <w:r w:rsidRPr="00EE7B1E">
              <w:t>49,875</w:t>
            </w:r>
          </w:p>
        </w:tc>
      </w:tr>
      <w:tr w:rsidR="00771BC2" w14:paraId="539F732D" w14:textId="77777777" w:rsidTr="00582117">
        <w:tc>
          <w:tcPr>
            <w:tcW w:w="1728" w:type="dxa"/>
            <w:shd w:val="clear" w:color="auto" w:fill="auto"/>
          </w:tcPr>
          <w:p w14:paraId="06A2F2C6" w14:textId="77777777" w:rsidR="00771BC2" w:rsidRDefault="00771BC2" w:rsidP="00582117">
            <w:pPr>
              <w:pStyle w:val="ExampleBody"/>
              <w:pBdr>
                <w:left w:val="none" w:sz="0" w:space="0" w:color="auto"/>
              </w:pBdr>
            </w:pPr>
            <w:r w:rsidRPr="00EE7B1E">
              <w:t>Kent</w:t>
            </w:r>
          </w:p>
        </w:tc>
        <w:tc>
          <w:tcPr>
            <w:tcW w:w="1530" w:type="dxa"/>
            <w:shd w:val="clear" w:color="auto" w:fill="auto"/>
          </w:tcPr>
          <w:p w14:paraId="34484583" w14:textId="77777777" w:rsidR="00771BC2" w:rsidRDefault="00771BC2" w:rsidP="00582117">
            <w:pPr>
              <w:pStyle w:val="ExampleBody"/>
              <w:pBdr>
                <w:left w:val="none" w:sz="0" w:space="0" w:color="auto"/>
              </w:pBdr>
            </w:pPr>
            <w:r w:rsidRPr="00EE7B1E">
              <w:t>166,158</w:t>
            </w:r>
          </w:p>
        </w:tc>
      </w:tr>
      <w:tr w:rsidR="00771BC2" w14:paraId="2D35556B" w14:textId="77777777" w:rsidTr="00582117">
        <w:tc>
          <w:tcPr>
            <w:tcW w:w="1728" w:type="dxa"/>
            <w:shd w:val="clear" w:color="auto" w:fill="auto"/>
          </w:tcPr>
          <w:p w14:paraId="27127538" w14:textId="77777777" w:rsidR="00771BC2" w:rsidRDefault="00771BC2" w:rsidP="00582117">
            <w:pPr>
              <w:pStyle w:val="ExampleBody"/>
              <w:pBdr>
                <w:left w:val="none" w:sz="0" w:space="0" w:color="auto"/>
              </w:pBdr>
            </w:pPr>
            <w:r w:rsidRPr="00EE7B1E">
              <w:t>Newport</w:t>
            </w:r>
          </w:p>
        </w:tc>
        <w:tc>
          <w:tcPr>
            <w:tcW w:w="1530" w:type="dxa"/>
            <w:shd w:val="clear" w:color="auto" w:fill="auto"/>
          </w:tcPr>
          <w:p w14:paraId="0A27A017" w14:textId="77777777" w:rsidR="00771BC2" w:rsidRDefault="00771BC2" w:rsidP="00582117">
            <w:pPr>
              <w:pStyle w:val="ExampleBody"/>
              <w:pBdr>
                <w:left w:val="none" w:sz="0" w:space="0" w:color="auto"/>
              </w:pBdr>
            </w:pPr>
            <w:r w:rsidRPr="00EE7B1E">
              <w:t>82,888</w:t>
            </w:r>
          </w:p>
        </w:tc>
      </w:tr>
      <w:tr w:rsidR="00771BC2" w14:paraId="0F562B04" w14:textId="77777777" w:rsidTr="00582117">
        <w:tc>
          <w:tcPr>
            <w:tcW w:w="1728" w:type="dxa"/>
            <w:shd w:val="clear" w:color="auto" w:fill="auto"/>
          </w:tcPr>
          <w:p w14:paraId="721AB326" w14:textId="77777777" w:rsidR="00771BC2" w:rsidRPr="00582117" w:rsidRDefault="00771BC2" w:rsidP="00582117">
            <w:pPr>
              <w:pStyle w:val="ExampleBody"/>
              <w:pBdr>
                <w:left w:val="none" w:sz="0" w:space="0" w:color="auto"/>
              </w:pBdr>
              <w:rPr>
                <w:b/>
                <w:bCs/>
              </w:rPr>
            </w:pPr>
            <w:r w:rsidRPr="00EE7B1E">
              <w:t>Providence</w:t>
            </w:r>
          </w:p>
        </w:tc>
        <w:tc>
          <w:tcPr>
            <w:tcW w:w="1530" w:type="dxa"/>
            <w:shd w:val="clear" w:color="auto" w:fill="auto"/>
          </w:tcPr>
          <w:p w14:paraId="0557AB60" w14:textId="77777777" w:rsidR="00771BC2" w:rsidRPr="00582117" w:rsidRDefault="00771BC2" w:rsidP="00582117">
            <w:pPr>
              <w:pStyle w:val="ExampleBody"/>
              <w:pBdr>
                <w:left w:val="none" w:sz="0" w:space="0" w:color="auto"/>
              </w:pBdr>
              <w:rPr>
                <w:b/>
                <w:bCs/>
              </w:rPr>
            </w:pPr>
            <w:r w:rsidRPr="00EE7B1E">
              <w:t>626,667</w:t>
            </w:r>
          </w:p>
        </w:tc>
      </w:tr>
      <w:tr w:rsidR="00771BC2" w14:paraId="66955A73" w14:textId="77777777" w:rsidTr="00582117">
        <w:tc>
          <w:tcPr>
            <w:tcW w:w="1728" w:type="dxa"/>
            <w:shd w:val="clear" w:color="auto" w:fill="auto"/>
          </w:tcPr>
          <w:p w14:paraId="77BCE136" w14:textId="77777777" w:rsidR="00771BC2" w:rsidRPr="00EE7B1E" w:rsidRDefault="00771BC2" w:rsidP="00582117">
            <w:pPr>
              <w:pStyle w:val="ExampleBody"/>
              <w:pBdr>
                <w:left w:val="none" w:sz="0" w:space="0" w:color="auto"/>
              </w:pBdr>
            </w:pPr>
            <w:r w:rsidRPr="00EE7B1E">
              <w:t>Washington</w:t>
            </w:r>
          </w:p>
        </w:tc>
        <w:tc>
          <w:tcPr>
            <w:tcW w:w="1530" w:type="dxa"/>
            <w:shd w:val="clear" w:color="auto" w:fill="auto"/>
          </w:tcPr>
          <w:p w14:paraId="2418CDA1" w14:textId="77777777" w:rsidR="00771BC2" w:rsidRPr="00EE7B1E" w:rsidRDefault="00771BC2" w:rsidP="00582117">
            <w:pPr>
              <w:pStyle w:val="ExampleBody"/>
              <w:pBdr>
                <w:left w:val="none" w:sz="0" w:space="0" w:color="auto"/>
              </w:pBdr>
            </w:pPr>
            <w:r w:rsidRPr="00EE7B1E">
              <w:t>126,979</w:t>
            </w:r>
          </w:p>
        </w:tc>
      </w:tr>
      <w:tr w:rsidR="00771BC2" w14:paraId="507618EC" w14:textId="77777777" w:rsidTr="00582117">
        <w:tc>
          <w:tcPr>
            <w:tcW w:w="1728" w:type="dxa"/>
            <w:shd w:val="clear" w:color="auto" w:fill="auto"/>
          </w:tcPr>
          <w:p w14:paraId="0ABBDA21" w14:textId="77777777" w:rsidR="00771BC2" w:rsidRPr="00582117" w:rsidRDefault="00771BC2" w:rsidP="00582117">
            <w:pPr>
              <w:pStyle w:val="ExampleBody"/>
              <w:pBdr>
                <w:left w:val="none" w:sz="0" w:space="0" w:color="auto"/>
              </w:pBdr>
              <w:rPr>
                <w:b/>
                <w:bCs/>
              </w:rPr>
            </w:pPr>
            <w:r w:rsidRPr="00582117">
              <w:rPr>
                <w:b/>
                <w:bCs/>
              </w:rPr>
              <w:t>Total</w:t>
            </w:r>
          </w:p>
        </w:tc>
        <w:tc>
          <w:tcPr>
            <w:tcW w:w="1530" w:type="dxa"/>
            <w:shd w:val="clear" w:color="auto" w:fill="auto"/>
          </w:tcPr>
          <w:p w14:paraId="63ABCA20" w14:textId="77777777" w:rsidR="00771BC2" w:rsidRPr="00EE7B1E" w:rsidRDefault="00771BC2" w:rsidP="00582117">
            <w:pPr>
              <w:pStyle w:val="ExampleBody"/>
              <w:pBdr>
                <w:left w:val="none" w:sz="0" w:space="0" w:color="auto"/>
              </w:pBdr>
            </w:pPr>
            <w:r w:rsidRPr="00582117">
              <w:rPr>
                <w:b/>
              </w:rPr>
              <w:t>1,052,567</w:t>
            </w:r>
          </w:p>
        </w:tc>
      </w:tr>
    </w:tbl>
    <w:p w14:paraId="5DA6F3C5" w14:textId="77777777" w:rsidR="00771BC2" w:rsidRDefault="00771BC2" w:rsidP="00EE7B1E">
      <w:pPr>
        <w:pStyle w:val="ExampleBody"/>
      </w:pPr>
    </w:p>
    <w:p w14:paraId="68E2A4D4" w14:textId="77777777" w:rsidR="00771BC2" w:rsidRDefault="00771BC2" w:rsidP="00EE7B1E">
      <w:pPr>
        <w:pStyle w:val="ExampleBody"/>
      </w:pPr>
    </w:p>
    <w:p w14:paraId="59DA582B" w14:textId="77777777" w:rsidR="00771BC2" w:rsidRDefault="00771BC2" w:rsidP="00EE7B1E">
      <w:pPr>
        <w:pStyle w:val="ExampleBody"/>
      </w:pPr>
    </w:p>
    <w:p w14:paraId="28754CD4" w14:textId="77777777" w:rsidR="00771BC2" w:rsidRDefault="00771BC2" w:rsidP="00EE7B1E">
      <w:pPr>
        <w:pStyle w:val="ExampleBody"/>
      </w:pPr>
    </w:p>
    <w:p w14:paraId="37112760" w14:textId="77777777" w:rsidR="00771BC2" w:rsidRDefault="00771BC2" w:rsidP="00EE7B1E">
      <w:pPr>
        <w:pStyle w:val="ExampleBody"/>
      </w:pPr>
    </w:p>
    <w:p w14:paraId="282056DB" w14:textId="77777777" w:rsidR="00771BC2" w:rsidRDefault="00771BC2" w:rsidP="00EE7B1E">
      <w:pPr>
        <w:pStyle w:val="ExampleBody"/>
      </w:pPr>
    </w:p>
    <w:p w14:paraId="7BB0E63F" w14:textId="77777777" w:rsidR="00771BC2" w:rsidRDefault="00771BC2" w:rsidP="00EE7B1E">
      <w:pPr>
        <w:pStyle w:val="ExampleBody"/>
      </w:pPr>
    </w:p>
    <w:p w14:paraId="4C7E0528" w14:textId="77777777" w:rsidR="00EE7B1E" w:rsidRDefault="00EE7B1E" w:rsidP="00EE7B1E">
      <w:pPr>
        <w:pStyle w:val="ExampleBody"/>
      </w:pPr>
    </w:p>
    <w:p w14:paraId="1998BC8E" w14:textId="77777777" w:rsidR="00D24BA1" w:rsidRPr="00EE7B1E" w:rsidRDefault="00D24BA1" w:rsidP="00EE7B1E">
      <w:pPr>
        <w:pStyle w:val="ExampleBody"/>
      </w:pPr>
    </w:p>
    <w:p w14:paraId="13865214" w14:textId="77777777" w:rsidR="00EE7B1E" w:rsidRPr="00EE7B1E" w:rsidRDefault="00EE7B1E" w:rsidP="00EE7B1E">
      <w:pPr>
        <w:pStyle w:val="ExampleBody"/>
      </w:pPr>
      <w:r w:rsidRPr="00EE7B1E">
        <w:t>1.  The divisor is 1,052,567/75 = 14,034.22667</w:t>
      </w:r>
    </w:p>
    <w:p w14:paraId="23078F7A" w14:textId="77777777" w:rsidR="00EE7B1E" w:rsidRPr="00EE7B1E" w:rsidRDefault="00EE7B1E" w:rsidP="00EE7B1E">
      <w:pPr>
        <w:pStyle w:val="ExampleBody"/>
      </w:pPr>
    </w:p>
    <w:p w14:paraId="7417F65C" w14:textId="77777777" w:rsidR="00EE7B1E" w:rsidRPr="00EE7B1E" w:rsidRDefault="00EE7B1E" w:rsidP="00EE7B1E">
      <w:pPr>
        <w:pStyle w:val="ExampleBody"/>
      </w:pPr>
      <w:r w:rsidRPr="00EE7B1E">
        <w:t>2.  Determine each county’s quota by dividing its population by the divisor:</w:t>
      </w:r>
    </w:p>
    <w:p w14:paraId="56532CB8" w14:textId="77777777" w:rsidR="00EE7B1E" w:rsidRDefault="00EE7B1E" w:rsidP="00EE7B1E">
      <w:pPr>
        <w:pStyle w:val="ExampleBody"/>
      </w:pPr>
    </w:p>
    <w:tbl>
      <w:tblPr>
        <w:tblpPr w:leftFromText="187" w:rightFromText="187" w:vertAnchor="text" w:tblpX="1441" w:tblpY="1"/>
        <w:tblOverlap w:val="never"/>
        <w:tblW w:w="6318" w:type="dxa"/>
        <w:tblLook w:val="04A0" w:firstRow="1" w:lastRow="0" w:firstColumn="1" w:lastColumn="0" w:noHBand="0" w:noVBand="1"/>
      </w:tblPr>
      <w:tblGrid>
        <w:gridCol w:w="1728"/>
        <w:gridCol w:w="1530"/>
        <w:gridCol w:w="1530"/>
        <w:gridCol w:w="1530"/>
      </w:tblGrid>
      <w:tr w:rsidR="00771BC2" w14:paraId="29FEA115" w14:textId="77777777" w:rsidTr="00582117">
        <w:tc>
          <w:tcPr>
            <w:tcW w:w="1728" w:type="dxa"/>
            <w:tcBorders>
              <w:bottom w:val="single" w:sz="4" w:space="0" w:color="auto"/>
            </w:tcBorders>
            <w:shd w:val="clear" w:color="auto" w:fill="auto"/>
          </w:tcPr>
          <w:p w14:paraId="4FE76E14" w14:textId="77777777" w:rsidR="00771BC2" w:rsidRPr="00582117" w:rsidRDefault="00771BC2"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7C76C9EE" w14:textId="77777777" w:rsidR="00771BC2" w:rsidRPr="00582117" w:rsidRDefault="00771BC2"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742DB967" w14:textId="77777777" w:rsidR="00771BC2" w:rsidRPr="00582117" w:rsidRDefault="00771BC2" w:rsidP="00582117">
            <w:pPr>
              <w:pStyle w:val="ExampleBody"/>
              <w:pBdr>
                <w:left w:val="none" w:sz="0" w:space="0" w:color="auto"/>
              </w:pBdr>
              <w:rPr>
                <w:b/>
              </w:rPr>
            </w:pPr>
            <w:r w:rsidRPr="00582117">
              <w:rPr>
                <w:b/>
              </w:rPr>
              <w:t>Quota</w:t>
            </w:r>
          </w:p>
        </w:tc>
        <w:tc>
          <w:tcPr>
            <w:tcW w:w="1530" w:type="dxa"/>
            <w:tcBorders>
              <w:bottom w:val="single" w:sz="4" w:space="0" w:color="auto"/>
            </w:tcBorders>
            <w:shd w:val="clear" w:color="auto" w:fill="auto"/>
          </w:tcPr>
          <w:p w14:paraId="192E8DB2" w14:textId="77777777" w:rsidR="00771BC2" w:rsidRPr="00582117" w:rsidRDefault="00771BC2" w:rsidP="00582117">
            <w:pPr>
              <w:pStyle w:val="ExampleBody"/>
              <w:pBdr>
                <w:left w:val="none" w:sz="0" w:space="0" w:color="auto"/>
              </w:pBdr>
              <w:rPr>
                <w:b/>
              </w:rPr>
            </w:pPr>
          </w:p>
        </w:tc>
      </w:tr>
      <w:tr w:rsidR="00771BC2" w14:paraId="6B55DF6A" w14:textId="77777777" w:rsidTr="00582117">
        <w:tc>
          <w:tcPr>
            <w:tcW w:w="1728" w:type="dxa"/>
            <w:shd w:val="clear" w:color="auto" w:fill="auto"/>
          </w:tcPr>
          <w:p w14:paraId="28767E0B" w14:textId="77777777" w:rsidR="00771BC2" w:rsidRDefault="00771BC2" w:rsidP="00582117">
            <w:pPr>
              <w:pStyle w:val="ExampleBody"/>
              <w:pBdr>
                <w:left w:val="none" w:sz="0" w:space="0" w:color="auto"/>
              </w:pBdr>
            </w:pPr>
            <w:r>
              <w:t>Bristol</w:t>
            </w:r>
          </w:p>
        </w:tc>
        <w:tc>
          <w:tcPr>
            <w:tcW w:w="1530" w:type="dxa"/>
            <w:shd w:val="clear" w:color="auto" w:fill="auto"/>
          </w:tcPr>
          <w:p w14:paraId="64CE368C" w14:textId="77777777" w:rsidR="00771BC2" w:rsidRDefault="00771BC2" w:rsidP="00582117">
            <w:pPr>
              <w:pStyle w:val="ExampleBody"/>
            </w:pPr>
            <w:r w:rsidRPr="00EE7B1E">
              <w:t>49,875</w:t>
            </w:r>
          </w:p>
        </w:tc>
        <w:tc>
          <w:tcPr>
            <w:tcW w:w="1530" w:type="dxa"/>
            <w:shd w:val="clear" w:color="auto" w:fill="auto"/>
          </w:tcPr>
          <w:p w14:paraId="560F8ECC" w14:textId="77777777" w:rsidR="00771BC2" w:rsidRDefault="00771BC2" w:rsidP="00582117">
            <w:pPr>
              <w:pStyle w:val="ExampleBody"/>
              <w:pBdr>
                <w:left w:val="none" w:sz="0" w:space="0" w:color="auto"/>
              </w:pBdr>
            </w:pPr>
            <w:r>
              <w:t>3.5538</w:t>
            </w:r>
          </w:p>
        </w:tc>
        <w:tc>
          <w:tcPr>
            <w:tcW w:w="1530" w:type="dxa"/>
            <w:shd w:val="clear" w:color="auto" w:fill="auto"/>
          </w:tcPr>
          <w:p w14:paraId="2DE5FE34" w14:textId="77777777" w:rsidR="00771BC2" w:rsidRDefault="00771BC2" w:rsidP="00582117">
            <w:pPr>
              <w:pStyle w:val="ExampleBody"/>
              <w:pBdr>
                <w:left w:val="none" w:sz="0" w:space="0" w:color="auto"/>
              </w:pBdr>
            </w:pPr>
          </w:p>
        </w:tc>
      </w:tr>
      <w:tr w:rsidR="00771BC2" w14:paraId="295C7175" w14:textId="77777777" w:rsidTr="00582117">
        <w:tc>
          <w:tcPr>
            <w:tcW w:w="1728" w:type="dxa"/>
            <w:shd w:val="clear" w:color="auto" w:fill="auto"/>
          </w:tcPr>
          <w:p w14:paraId="5868CD22" w14:textId="77777777" w:rsidR="00771BC2" w:rsidRDefault="00771BC2" w:rsidP="00582117">
            <w:pPr>
              <w:pStyle w:val="ExampleBody"/>
              <w:pBdr>
                <w:left w:val="none" w:sz="0" w:space="0" w:color="auto"/>
              </w:pBdr>
            </w:pPr>
            <w:r w:rsidRPr="00EE7B1E">
              <w:t>Kent</w:t>
            </w:r>
          </w:p>
        </w:tc>
        <w:tc>
          <w:tcPr>
            <w:tcW w:w="1530" w:type="dxa"/>
            <w:shd w:val="clear" w:color="auto" w:fill="auto"/>
          </w:tcPr>
          <w:p w14:paraId="47927348" w14:textId="77777777" w:rsidR="00771BC2" w:rsidRDefault="00771BC2" w:rsidP="00582117">
            <w:pPr>
              <w:pStyle w:val="ExampleBody"/>
              <w:pBdr>
                <w:left w:val="none" w:sz="0" w:space="0" w:color="auto"/>
              </w:pBdr>
            </w:pPr>
            <w:r w:rsidRPr="00EE7B1E">
              <w:t>166,158</w:t>
            </w:r>
          </w:p>
        </w:tc>
        <w:tc>
          <w:tcPr>
            <w:tcW w:w="1530" w:type="dxa"/>
            <w:shd w:val="clear" w:color="auto" w:fill="auto"/>
          </w:tcPr>
          <w:p w14:paraId="585D7A81" w14:textId="77777777" w:rsidR="00771BC2" w:rsidRDefault="00771BC2" w:rsidP="00582117">
            <w:pPr>
              <w:pStyle w:val="ExampleBody"/>
              <w:pBdr>
                <w:left w:val="none" w:sz="0" w:space="0" w:color="auto"/>
              </w:pBdr>
            </w:pPr>
            <w:r>
              <w:t>11.8395</w:t>
            </w:r>
          </w:p>
        </w:tc>
        <w:tc>
          <w:tcPr>
            <w:tcW w:w="1530" w:type="dxa"/>
            <w:shd w:val="clear" w:color="auto" w:fill="auto"/>
          </w:tcPr>
          <w:p w14:paraId="15318F8B" w14:textId="77777777" w:rsidR="00771BC2" w:rsidRDefault="00771BC2" w:rsidP="00582117">
            <w:pPr>
              <w:pStyle w:val="ExampleBody"/>
              <w:pBdr>
                <w:left w:val="none" w:sz="0" w:space="0" w:color="auto"/>
              </w:pBdr>
            </w:pPr>
          </w:p>
        </w:tc>
      </w:tr>
      <w:tr w:rsidR="00771BC2" w14:paraId="75CE5846" w14:textId="77777777" w:rsidTr="00582117">
        <w:tc>
          <w:tcPr>
            <w:tcW w:w="1728" w:type="dxa"/>
            <w:shd w:val="clear" w:color="auto" w:fill="auto"/>
          </w:tcPr>
          <w:p w14:paraId="5A79648D" w14:textId="77777777" w:rsidR="00771BC2" w:rsidRDefault="00771BC2" w:rsidP="00582117">
            <w:pPr>
              <w:pStyle w:val="ExampleBody"/>
              <w:pBdr>
                <w:left w:val="none" w:sz="0" w:space="0" w:color="auto"/>
              </w:pBdr>
            </w:pPr>
            <w:r w:rsidRPr="00EE7B1E">
              <w:t>Newport</w:t>
            </w:r>
          </w:p>
        </w:tc>
        <w:tc>
          <w:tcPr>
            <w:tcW w:w="1530" w:type="dxa"/>
            <w:shd w:val="clear" w:color="auto" w:fill="auto"/>
          </w:tcPr>
          <w:p w14:paraId="7E136743" w14:textId="77777777" w:rsidR="00771BC2" w:rsidRDefault="00771BC2" w:rsidP="00582117">
            <w:pPr>
              <w:pStyle w:val="ExampleBody"/>
              <w:pBdr>
                <w:left w:val="none" w:sz="0" w:space="0" w:color="auto"/>
              </w:pBdr>
            </w:pPr>
            <w:r w:rsidRPr="00EE7B1E">
              <w:t>82,888</w:t>
            </w:r>
          </w:p>
        </w:tc>
        <w:tc>
          <w:tcPr>
            <w:tcW w:w="1530" w:type="dxa"/>
            <w:shd w:val="clear" w:color="auto" w:fill="auto"/>
          </w:tcPr>
          <w:p w14:paraId="496D60B6" w14:textId="77777777" w:rsidR="00771BC2" w:rsidRDefault="00771BC2" w:rsidP="00582117">
            <w:pPr>
              <w:pStyle w:val="ExampleBody"/>
              <w:pBdr>
                <w:left w:val="none" w:sz="0" w:space="0" w:color="auto"/>
              </w:pBdr>
            </w:pPr>
            <w:r>
              <w:t>5.9061</w:t>
            </w:r>
          </w:p>
        </w:tc>
        <w:tc>
          <w:tcPr>
            <w:tcW w:w="1530" w:type="dxa"/>
            <w:shd w:val="clear" w:color="auto" w:fill="auto"/>
          </w:tcPr>
          <w:p w14:paraId="04240B33" w14:textId="77777777" w:rsidR="00771BC2" w:rsidRDefault="00771BC2" w:rsidP="00582117">
            <w:pPr>
              <w:pStyle w:val="ExampleBody"/>
              <w:pBdr>
                <w:left w:val="none" w:sz="0" w:space="0" w:color="auto"/>
              </w:pBdr>
            </w:pPr>
          </w:p>
        </w:tc>
      </w:tr>
      <w:tr w:rsidR="00771BC2" w14:paraId="2B11BE49" w14:textId="77777777" w:rsidTr="00582117">
        <w:tc>
          <w:tcPr>
            <w:tcW w:w="1728" w:type="dxa"/>
            <w:shd w:val="clear" w:color="auto" w:fill="auto"/>
          </w:tcPr>
          <w:p w14:paraId="081D70D7" w14:textId="77777777" w:rsidR="00771BC2" w:rsidRPr="00582117" w:rsidRDefault="00771BC2" w:rsidP="00582117">
            <w:pPr>
              <w:pStyle w:val="ExampleBody"/>
              <w:pBdr>
                <w:left w:val="none" w:sz="0" w:space="0" w:color="auto"/>
              </w:pBdr>
              <w:rPr>
                <w:b/>
                <w:bCs/>
              </w:rPr>
            </w:pPr>
            <w:r w:rsidRPr="00EE7B1E">
              <w:t>Providence</w:t>
            </w:r>
          </w:p>
        </w:tc>
        <w:tc>
          <w:tcPr>
            <w:tcW w:w="1530" w:type="dxa"/>
            <w:shd w:val="clear" w:color="auto" w:fill="auto"/>
          </w:tcPr>
          <w:p w14:paraId="6C7EA1DF" w14:textId="77777777" w:rsidR="00771BC2" w:rsidRPr="00582117" w:rsidRDefault="00771BC2" w:rsidP="00582117">
            <w:pPr>
              <w:pStyle w:val="ExampleBody"/>
              <w:pBdr>
                <w:left w:val="none" w:sz="0" w:space="0" w:color="auto"/>
              </w:pBdr>
              <w:rPr>
                <w:b/>
                <w:bCs/>
              </w:rPr>
            </w:pPr>
            <w:r w:rsidRPr="00EE7B1E">
              <w:t>626,667</w:t>
            </w:r>
          </w:p>
        </w:tc>
        <w:tc>
          <w:tcPr>
            <w:tcW w:w="1530" w:type="dxa"/>
            <w:shd w:val="clear" w:color="auto" w:fill="auto"/>
          </w:tcPr>
          <w:p w14:paraId="5114E9F0" w14:textId="77777777" w:rsidR="00771BC2" w:rsidRPr="00771BC2" w:rsidRDefault="00771BC2" w:rsidP="00582117">
            <w:pPr>
              <w:pStyle w:val="ExampleBody"/>
              <w:pBdr>
                <w:left w:val="none" w:sz="0" w:space="0" w:color="auto"/>
              </w:pBdr>
            </w:pPr>
            <w:r w:rsidRPr="00771BC2">
              <w:t>44.6528</w:t>
            </w:r>
          </w:p>
        </w:tc>
        <w:tc>
          <w:tcPr>
            <w:tcW w:w="1530" w:type="dxa"/>
            <w:shd w:val="clear" w:color="auto" w:fill="auto"/>
          </w:tcPr>
          <w:p w14:paraId="2A5F74D4" w14:textId="77777777" w:rsidR="00771BC2" w:rsidRPr="00771BC2" w:rsidRDefault="00771BC2" w:rsidP="00582117">
            <w:pPr>
              <w:pStyle w:val="ExampleBody"/>
              <w:pBdr>
                <w:left w:val="none" w:sz="0" w:space="0" w:color="auto"/>
              </w:pBdr>
            </w:pPr>
          </w:p>
        </w:tc>
      </w:tr>
      <w:tr w:rsidR="00771BC2" w14:paraId="13623C76" w14:textId="77777777" w:rsidTr="00582117">
        <w:tc>
          <w:tcPr>
            <w:tcW w:w="1728" w:type="dxa"/>
            <w:shd w:val="clear" w:color="auto" w:fill="auto"/>
          </w:tcPr>
          <w:p w14:paraId="62BDC51E" w14:textId="77777777" w:rsidR="00771BC2" w:rsidRPr="00EE7B1E" w:rsidRDefault="00771BC2" w:rsidP="00582117">
            <w:pPr>
              <w:pStyle w:val="ExampleBody"/>
              <w:pBdr>
                <w:left w:val="none" w:sz="0" w:space="0" w:color="auto"/>
              </w:pBdr>
            </w:pPr>
            <w:r w:rsidRPr="00EE7B1E">
              <w:t>Washington</w:t>
            </w:r>
          </w:p>
        </w:tc>
        <w:tc>
          <w:tcPr>
            <w:tcW w:w="1530" w:type="dxa"/>
            <w:shd w:val="clear" w:color="auto" w:fill="auto"/>
          </w:tcPr>
          <w:p w14:paraId="253FFE7F" w14:textId="77777777" w:rsidR="00771BC2" w:rsidRPr="00EE7B1E" w:rsidRDefault="00771BC2" w:rsidP="00582117">
            <w:pPr>
              <w:pStyle w:val="ExampleBody"/>
              <w:pBdr>
                <w:left w:val="none" w:sz="0" w:space="0" w:color="auto"/>
              </w:pBdr>
            </w:pPr>
            <w:r w:rsidRPr="00EE7B1E">
              <w:t>126,979</w:t>
            </w:r>
          </w:p>
        </w:tc>
        <w:tc>
          <w:tcPr>
            <w:tcW w:w="1530" w:type="dxa"/>
            <w:shd w:val="clear" w:color="auto" w:fill="auto"/>
          </w:tcPr>
          <w:p w14:paraId="23130583" w14:textId="77777777" w:rsidR="00771BC2" w:rsidRPr="00771BC2" w:rsidRDefault="00771BC2" w:rsidP="00582117">
            <w:pPr>
              <w:pStyle w:val="ExampleBody"/>
              <w:pBdr>
                <w:left w:val="none" w:sz="0" w:space="0" w:color="auto"/>
              </w:pBdr>
            </w:pPr>
            <w:r w:rsidRPr="00771BC2">
              <w:t>9.0478</w:t>
            </w:r>
          </w:p>
        </w:tc>
        <w:tc>
          <w:tcPr>
            <w:tcW w:w="1530" w:type="dxa"/>
            <w:shd w:val="clear" w:color="auto" w:fill="auto"/>
          </w:tcPr>
          <w:p w14:paraId="2BC72EFC" w14:textId="77777777" w:rsidR="00771BC2" w:rsidRPr="00771BC2" w:rsidRDefault="00771BC2" w:rsidP="00582117">
            <w:pPr>
              <w:pStyle w:val="ExampleBody"/>
              <w:pBdr>
                <w:left w:val="none" w:sz="0" w:space="0" w:color="auto"/>
              </w:pBdr>
            </w:pPr>
          </w:p>
        </w:tc>
      </w:tr>
      <w:tr w:rsidR="00771BC2" w14:paraId="4AB3A21A" w14:textId="77777777" w:rsidTr="00582117">
        <w:tc>
          <w:tcPr>
            <w:tcW w:w="1728" w:type="dxa"/>
            <w:shd w:val="clear" w:color="auto" w:fill="auto"/>
          </w:tcPr>
          <w:p w14:paraId="3AB63636" w14:textId="77777777" w:rsidR="00771BC2" w:rsidRPr="00582117" w:rsidRDefault="00771BC2" w:rsidP="00582117">
            <w:pPr>
              <w:pStyle w:val="ExampleBody"/>
              <w:pBdr>
                <w:left w:val="none" w:sz="0" w:space="0" w:color="auto"/>
              </w:pBdr>
              <w:rPr>
                <w:b/>
                <w:bCs/>
              </w:rPr>
            </w:pPr>
            <w:r w:rsidRPr="00582117">
              <w:rPr>
                <w:b/>
                <w:bCs/>
              </w:rPr>
              <w:t>Total</w:t>
            </w:r>
          </w:p>
        </w:tc>
        <w:tc>
          <w:tcPr>
            <w:tcW w:w="1530" w:type="dxa"/>
            <w:shd w:val="clear" w:color="auto" w:fill="auto"/>
          </w:tcPr>
          <w:p w14:paraId="7B4A8A0F" w14:textId="77777777" w:rsidR="00771BC2" w:rsidRPr="00EE7B1E" w:rsidRDefault="00771BC2" w:rsidP="00582117">
            <w:pPr>
              <w:pStyle w:val="ExampleBody"/>
              <w:pBdr>
                <w:left w:val="none" w:sz="0" w:space="0" w:color="auto"/>
              </w:pBdr>
            </w:pPr>
            <w:r w:rsidRPr="00582117">
              <w:rPr>
                <w:b/>
              </w:rPr>
              <w:t>1,052,567</w:t>
            </w:r>
          </w:p>
        </w:tc>
        <w:tc>
          <w:tcPr>
            <w:tcW w:w="1530" w:type="dxa"/>
            <w:shd w:val="clear" w:color="auto" w:fill="auto"/>
          </w:tcPr>
          <w:p w14:paraId="759F567C" w14:textId="77777777" w:rsidR="00771BC2" w:rsidRPr="00582117" w:rsidRDefault="00771BC2" w:rsidP="00582117">
            <w:pPr>
              <w:pStyle w:val="ExampleBody"/>
              <w:pBdr>
                <w:left w:val="none" w:sz="0" w:space="0" w:color="auto"/>
              </w:pBdr>
              <w:rPr>
                <w:b/>
                <w:bCs/>
              </w:rPr>
            </w:pPr>
          </w:p>
        </w:tc>
        <w:tc>
          <w:tcPr>
            <w:tcW w:w="1530" w:type="dxa"/>
            <w:shd w:val="clear" w:color="auto" w:fill="auto"/>
          </w:tcPr>
          <w:p w14:paraId="7CC5C8C1" w14:textId="77777777" w:rsidR="00771BC2" w:rsidRPr="00582117" w:rsidRDefault="00771BC2" w:rsidP="00582117">
            <w:pPr>
              <w:pStyle w:val="ExampleBody"/>
              <w:pBdr>
                <w:left w:val="none" w:sz="0" w:space="0" w:color="auto"/>
              </w:pBdr>
              <w:rPr>
                <w:b/>
                <w:bCs/>
              </w:rPr>
            </w:pPr>
          </w:p>
        </w:tc>
      </w:tr>
    </w:tbl>
    <w:p w14:paraId="685EA160" w14:textId="77777777" w:rsidR="00771BC2" w:rsidRPr="00EE7B1E" w:rsidRDefault="00771BC2" w:rsidP="00EE7B1E">
      <w:pPr>
        <w:pStyle w:val="ExampleBody"/>
      </w:pPr>
    </w:p>
    <w:p w14:paraId="1161C93A" w14:textId="77777777" w:rsidR="00EE7B1E" w:rsidRDefault="00EE7B1E" w:rsidP="00771BC2">
      <w:pPr>
        <w:pStyle w:val="ExampleBody"/>
      </w:pPr>
      <w:r w:rsidRPr="00EE7B1E">
        <w:tab/>
      </w:r>
    </w:p>
    <w:p w14:paraId="6F717861" w14:textId="77777777" w:rsidR="00771BC2" w:rsidRDefault="00771BC2" w:rsidP="00771BC2">
      <w:pPr>
        <w:pStyle w:val="ExampleBody"/>
      </w:pPr>
    </w:p>
    <w:p w14:paraId="6F2417EC" w14:textId="77777777" w:rsidR="00771BC2" w:rsidRDefault="00771BC2" w:rsidP="00771BC2">
      <w:pPr>
        <w:pStyle w:val="ExampleBody"/>
      </w:pPr>
    </w:p>
    <w:p w14:paraId="56B6AE25" w14:textId="77777777" w:rsidR="00771BC2" w:rsidRDefault="00771BC2" w:rsidP="00771BC2">
      <w:pPr>
        <w:pStyle w:val="ExampleBody"/>
      </w:pPr>
    </w:p>
    <w:p w14:paraId="3943B38F" w14:textId="77777777" w:rsidR="00771BC2" w:rsidRDefault="00771BC2" w:rsidP="00771BC2">
      <w:pPr>
        <w:pStyle w:val="ExampleBody"/>
      </w:pPr>
    </w:p>
    <w:p w14:paraId="754C40EC" w14:textId="77777777" w:rsidR="00771BC2" w:rsidRDefault="00771BC2" w:rsidP="00771BC2">
      <w:pPr>
        <w:pStyle w:val="ExampleBody"/>
        <w:rPr>
          <w:b/>
        </w:rPr>
      </w:pPr>
    </w:p>
    <w:p w14:paraId="0963A4FC" w14:textId="77777777" w:rsidR="00734EE2" w:rsidRPr="00EE7B1E" w:rsidRDefault="00734EE2" w:rsidP="00EE7B1E">
      <w:pPr>
        <w:pStyle w:val="ExampleBody"/>
      </w:pPr>
    </w:p>
    <w:p w14:paraId="4EBD05C7" w14:textId="77777777" w:rsidR="00EE7B1E" w:rsidRPr="00EE7B1E" w:rsidRDefault="00EE7B1E" w:rsidP="00EE7B1E">
      <w:pPr>
        <w:pStyle w:val="ExampleBody"/>
      </w:pPr>
      <w:r w:rsidRPr="00EE7B1E">
        <w:t>3.  Remove the decimal part of each quota:</w:t>
      </w:r>
    </w:p>
    <w:p w14:paraId="44937FE8" w14:textId="77777777" w:rsidR="00EE7B1E" w:rsidRDefault="00EE7B1E" w:rsidP="00EE7B1E">
      <w:pPr>
        <w:pStyle w:val="ExampleBody"/>
      </w:pPr>
    </w:p>
    <w:tbl>
      <w:tblPr>
        <w:tblpPr w:leftFromText="187" w:rightFromText="187" w:vertAnchor="text" w:tblpX="1441" w:tblpY="1"/>
        <w:tblOverlap w:val="never"/>
        <w:tblW w:w="5778" w:type="dxa"/>
        <w:tblLook w:val="04A0" w:firstRow="1" w:lastRow="0" w:firstColumn="1" w:lastColumn="0" w:noHBand="0" w:noVBand="1"/>
      </w:tblPr>
      <w:tblGrid>
        <w:gridCol w:w="1728"/>
        <w:gridCol w:w="1530"/>
        <w:gridCol w:w="1530"/>
        <w:gridCol w:w="990"/>
      </w:tblGrid>
      <w:tr w:rsidR="00771BC2" w14:paraId="4FAF7105" w14:textId="77777777" w:rsidTr="00582117">
        <w:tc>
          <w:tcPr>
            <w:tcW w:w="1728" w:type="dxa"/>
            <w:tcBorders>
              <w:bottom w:val="single" w:sz="4" w:space="0" w:color="auto"/>
            </w:tcBorders>
            <w:shd w:val="clear" w:color="auto" w:fill="auto"/>
          </w:tcPr>
          <w:p w14:paraId="699EAE3C" w14:textId="77777777" w:rsidR="00771BC2" w:rsidRPr="00582117" w:rsidRDefault="00771BC2"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078F3487" w14:textId="77777777" w:rsidR="00771BC2" w:rsidRPr="00582117" w:rsidRDefault="00771BC2"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1BDED4C5" w14:textId="77777777" w:rsidR="00771BC2" w:rsidRPr="00582117" w:rsidRDefault="00771BC2"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4E95461C" w14:textId="77777777" w:rsidR="00771BC2" w:rsidRPr="00582117" w:rsidRDefault="00771BC2" w:rsidP="00582117">
            <w:pPr>
              <w:pStyle w:val="ExampleBody"/>
              <w:pBdr>
                <w:left w:val="none" w:sz="0" w:space="0" w:color="auto"/>
              </w:pBdr>
              <w:rPr>
                <w:b/>
              </w:rPr>
            </w:pPr>
            <w:r w:rsidRPr="00582117">
              <w:rPr>
                <w:b/>
              </w:rPr>
              <w:t>Initial</w:t>
            </w:r>
          </w:p>
        </w:tc>
      </w:tr>
      <w:tr w:rsidR="00771BC2" w14:paraId="4184C102" w14:textId="77777777" w:rsidTr="00582117">
        <w:tc>
          <w:tcPr>
            <w:tcW w:w="1728" w:type="dxa"/>
            <w:shd w:val="clear" w:color="auto" w:fill="auto"/>
          </w:tcPr>
          <w:p w14:paraId="188FA649" w14:textId="77777777" w:rsidR="00771BC2" w:rsidRDefault="00771BC2" w:rsidP="00582117">
            <w:pPr>
              <w:pStyle w:val="ExampleBody"/>
              <w:pBdr>
                <w:left w:val="none" w:sz="0" w:space="0" w:color="auto"/>
              </w:pBdr>
            </w:pPr>
            <w:r>
              <w:t>Bristol</w:t>
            </w:r>
          </w:p>
        </w:tc>
        <w:tc>
          <w:tcPr>
            <w:tcW w:w="1530" w:type="dxa"/>
            <w:shd w:val="clear" w:color="auto" w:fill="auto"/>
          </w:tcPr>
          <w:p w14:paraId="59EAED59" w14:textId="77777777" w:rsidR="00771BC2" w:rsidRDefault="00771BC2" w:rsidP="00582117">
            <w:pPr>
              <w:pStyle w:val="ExampleBody"/>
            </w:pPr>
            <w:r w:rsidRPr="00EE7B1E">
              <w:t>49,875</w:t>
            </w:r>
          </w:p>
        </w:tc>
        <w:tc>
          <w:tcPr>
            <w:tcW w:w="1530" w:type="dxa"/>
            <w:shd w:val="clear" w:color="auto" w:fill="auto"/>
          </w:tcPr>
          <w:p w14:paraId="24A05D54" w14:textId="77777777" w:rsidR="00771BC2" w:rsidRDefault="00771BC2" w:rsidP="00582117">
            <w:pPr>
              <w:pStyle w:val="ExampleBody"/>
              <w:pBdr>
                <w:left w:val="none" w:sz="0" w:space="0" w:color="auto"/>
              </w:pBdr>
            </w:pPr>
            <w:r>
              <w:t>3.5538</w:t>
            </w:r>
          </w:p>
        </w:tc>
        <w:tc>
          <w:tcPr>
            <w:tcW w:w="990" w:type="dxa"/>
            <w:shd w:val="clear" w:color="auto" w:fill="auto"/>
          </w:tcPr>
          <w:p w14:paraId="37292BDE" w14:textId="77777777" w:rsidR="00771BC2" w:rsidRDefault="00771BC2" w:rsidP="00582117">
            <w:pPr>
              <w:pStyle w:val="ExampleBody"/>
              <w:pBdr>
                <w:left w:val="none" w:sz="0" w:space="0" w:color="auto"/>
              </w:pBdr>
            </w:pPr>
            <w:r>
              <w:t>3</w:t>
            </w:r>
          </w:p>
        </w:tc>
      </w:tr>
      <w:tr w:rsidR="00771BC2" w14:paraId="5323767B" w14:textId="77777777" w:rsidTr="00582117">
        <w:tc>
          <w:tcPr>
            <w:tcW w:w="1728" w:type="dxa"/>
            <w:shd w:val="clear" w:color="auto" w:fill="auto"/>
          </w:tcPr>
          <w:p w14:paraId="1CED5002" w14:textId="77777777" w:rsidR="00771BC2" w:rsidRDefault="00771BC2" w:rsidP="00582117">
            <w:pPr>
              <w:pStyle w:val="ExampleBody"/>
              <w:pBdr>
                <w:left w:val="none" w:sz="0" w:space="0" w:color="auto"/>
              </w:pBdr>
            </w:pPr>
            <w:r w:rsidRPr="00EE7B1E">
              <w:t>Kent</w:t>
            </w:r>
          </w:p>
        </w:tc>
        <w:tc>
          <w:tcPr>
            <w:tcW w:w="1530" w:type="dxa"/>
            <w:shd w:val="clear" w:color="auto" w:fill="auto"/>
          </w:tcPr>
          <w:p w14:paraId="57230DE1" w14:textId="77777777" w:rsidR="00771BC2" w:rsidRDefault="00771BC2" w:rsidP="00582117">
            <w:pPr>
              <w:pStyle w:val="ExampleBody"/>
              <w:pBdr>
                <w:left w:val="none" w:sz="0" w:space="0" w:color="auto"/>
              </w:pBdr>
            </w:pPr>
            <w:r w:rsidRPr="00EE7B1E">
              <w:t>166,158</w:t>
            </w:r>
          </w:p>
        </w:tc>
        <w:tc>
          <w:tcPr>
            <w:tcW w:w="1530" w:type="dxa"/>
            <w:shd w:val="clear" w:color="auto" w:fill="auto"/>
          </w:tcPr>
          <w:p w14:paraId="76D85092" w14:textId="77777777" w:rsidR="00771BC2" w:rsidRDefault="00771BC2" w:rsidP="00582117">
            <w:pPr>
              <w:pStyle w:val="ExampleBody"/>
              <w:pBdr>
                <w:left w:val="none" w:sz="0" w:space="0" w:color="auto"/>
              </w:pBdr>
            </w:pPr>
            <w:r>
              <w:t>11.8395</w:t>
            </w:r>
          </w:p>
        </w:tc>
        <w:tc>
          <w:tcPr>
            <w:tcW w:w="990" w:type="dxa"/>
            <w:shd w:val="clear" w:color="auto" w:fill="auto"/>
          </w:tcPr>
          <w:p w14:paraId="6397D717" w14:textId="77777777" w:rsidR="00771BC2" w:rsidRDefault="00771BC2" w:rsidP="00582117">
            <w:pPr>
              <w:pStyle w:val="ExampleBody"/>
              <w:pBdr>
                <w:left w:val="none" w:sz="0" w:space="0" w:color="auto"/>
              </w:pBdr>
            </w:pPr>
            <w:r>
              <w:t>11</w:t>
            </w:r>
          </w:p>
        </w:tc>
      </w:tr>
      <w:tr w:rsidR="00771BC2" w14:paraId="5C648735" w14:textId="77777777" w:rsidTr="00582117">
        <w:tc>
          <w:tcPr>
            <w:tcW w:w="1728" w:type="dxa"/>
            <w:shd w:val="clear" w:color="auto" w:fill="auto"/>
          </w:tcPr>
          <w:p w14:paraId="12852075" w14:textId="77777777" w:rsidR="00771BC2" w:rsidRDefault="00771BC2" w:rsidP="00582117">
            <w:pPr>
              <w:pStyle w:val="ExampleBody"/>
              <w:pBdr>
                <w:left w:val="none" w:sz="0" w:space="0" w:color="auto"/>
              </w:pBdr>
            </w:pPr>
            <w:r w:rsidRPr="00EE7B1E">
              <w:t>Newport</w:t>
            </w:r>
          </w:p>
        </w:tc>
        <w:tc>
          <w:tcPr>
            <w:tcW w:w="1530" w:type="dxa"/>
            <w:shd w:val="clear" w:color="auto" w:fill="auto"/>
          </w:tcPr>
          <w:p w14:paraId="183ADED4" w14:textId="77777777" w:rsidR="00771BC2" w:rsidRDefault="00771BC2" w:rsidP="00582117">
            <w:pPr>
              <w:pStyle w:val="ExampleBody"/>
              <w:pBdr>
                <w:left w:val="none" w:sz="0" w:space="0" w:color="auto"/>
              </w:pBdr>
            </w:pPr>
            <w:r w:rsidRPr="00EE7B1E">
              <w:t>82,888</w:t>
            </w:r>
          </w:p>
        </w:tc>
        <w:tc>
          <w:tcPr>
            <w:tcW w:w="1530" w:type="dxa"/>
            <w:shd w:val="clear" w:color="auto" w:fill="auto"/>
          </w:tcPr>
          <w:p w14:paraId="258338F1" w14:textId="77777777" w:rsidR="00771BC2" w:rsidRDefault="00771BC2" w:rsidP="00582117">
            <w:pPr>
              <w:pStyle w:val="ExampleBody"/>
              <w:pBdr>
                <w:left w:val="none" w:sz="0" w:space="0" w:color="auto"/>
              </w:pBdr>
            </w:pPr>
            <w:r>
              <w:t>5.9061</w:t>
            </w:r>
          </w:p>
        </w:tc>
        <w:tc>
          <w:tcPr>
            <w:tcW w:w="990" w:type="dxa"/>
            <w:shd w:val="clear" w:color="auto" w:fill="auto"/>
          </w:tcPr>
          <w:p w14:paraId="362C4BCB" w14:textId="77777777" w:rsidR="00771BC2" w:rsidRDefault="00771BC2" w:rsidP="00582117">
            <w:pPr>
              <w:pStyle w:val="ExampleBody"/>
              <w:pBdr>
                <w:left w:val="none" w:sz="0" w:space="0" w:color="auto"/>
              </w:pBdr>
            </w:pPr>
            <w:r>
              <w:t>5</w:t>
            </w:r>
          </w:p>
        </w:tc>
      </w:tr>
      <w:tr w:rsidR="00771BC2" w14:paraId="51B801BF" w14:textId="77777777" w:rsidTr="00582117">
        <w:tc>
          <w:tcPr>
            <w:tcW w:w="1728" w:type="dxa"/>
            <w:shd w:val="clear" w:color="auto" w:fill="auto"/>
          </w:tcPr>
          <w:p w14:paraId="17A3DBA4" w14:textId="77777777" w:rsidR="00771BC2" w:rsidRPr="00582117" w:rsidRDefault="00771BC2" w:rsidP="00582117">
            <w:pPr>
              <w:pStyle w:val="ExampleBody"/>
              <w:pBdr>
                <w:left w:val="none" w:sz="0" w:space="0" w:color="auto"/>
              </w:pBdr>
              <w:rPr>
                <w:b/>
                <w:bCs/>
              </w:rPr>
            </w:pPr>
            <w:r w:rsidRPr="00EE7B1E">
              <w:t>Providence</w:t>
            </w:r>
          </w:p>
        </w:tc>
        <w:tc>
          <w:tcPr>
            <w:tcW w:w="1530" w:type="dxa"/>
            <w:shd w:val="clear" w:color="auto" w:fill="auto"/>
          </w:tcPr>
          <w:p w14:paraId="042DDED3" w14:textId="77777777" w:rsidR="00771BC2" w:rsidRPr="00582117" w:rsidRDefault="00771BC2" w:rsidP="00582117">
            <w:pPr>
              <w:pStyle w:val="ExampleBody"/>
              <w:pBdr>
                <w:left w:val="none" w:sz="0" w:space="0" w:color="auto"/>
              </w:pBdr>
              <w:rPr>
                <w:b/>
                <w:bCs/>
              </w:rPr>
            </w:pPr>
            <w:r w:rsidRPr="00EE7B1E">
              <w:t>626,667</w:t>
            </w:r>
          </w:p>
        </w:tc>
        <w:tc>
          <w:tcPr>
            <w:tcW w:w="1530" w:type="dxa"/>
            <w:shd w:val="clear" w:color="auto" w:fill="auto"/>
          </w:tcPr>
          <w:p w14:paraId="6EC9F9A0" w14:textId="77777777" w:rsidR="00771BC2" w:rsidRPr="00771BC2" w:rsidRDefault="00771BC2" w:rsidP="00582117">
            <w:pPr>
              <w:pStyle w:val="ExampleBody"/>
              <w:pBdr>
                <w:left w:val="none" w:sz="0" w:space="0" w:color="auto"/>
              </w:pBdr>
            </w:pPr>
            <w:r w:rsidRPr="00771BC2">
              <w:t>44.6528</w:t>
            </w:r>
          </w:p>
        </w:tc>
        <w:tc>
          <w:tcPr>
            <w:tcW w:w="990" w:type="dxa"/>
            <w:shd w:val="clear" w:color="auto" w:fill="auto"/>
          </w:tcPr>
          <w:p w14:paraId="557A5913" w14:textId="77777777" w:rsidR="00771BC2" w:rsidRPr="00771BC2" w:rsidRDefault="00771BC2" w:rsidP="00582117">
            <w:pPr>
              <w:pStyle w:val="ExampleBody"/>
              <w:pBdr>
                <w:left w:val="none" w:sz="0" w:space="0" w:color="auto"/>
              </w:pBdr>
            </w:pPr>
            <w:r w:rsidRPr="00771BC2">
              <w:t>44</w:t>
            </w:r>
          </w:p>
        </w:tc>
      </w:tr>
      <w:tr w:rsidR="00771BC2" w14:paraId="0B99BF77" w14:textId="77777777" w:rsidTr="00582117">
        <w:tc>
          <w:tcPr>
            <w:tcW w:w="1728" w:type="dxa"/>
            <w:shd w:val="clear" w:color="auto" w:fill="auto"/>
          </w:tcPr>
          <w:p w14:paraId="1B27E00B" w14:textId="77777777" w:rsidR="00771BC2" w:rsidRPr="00EE7B1E" w:rsidRDefault="00771BC2" w:rsidP="00582117">
            <w:pPr>
              <w:pStyle w:val="ExampleBody"/>
              <w:pBdr>
                <w:left w:val="none" w:sz="0" w:space="0" w:color="auto"/>
              </w:pBdr>
            </w:pPr>
            <w:r w:rsidRPr="00EE7B1E">
              <w:t>Washington</w:t>
            </w:r>
          </w:p>
        </w:tc>
        <w:tc>
          <w:tcPr>
            <w:tcW w:w="1530" w:type="dxa"/>
            <w:shd w:val="clear" w:color="auto" w:fill="auto"/>
          </w:tcPr>
          <w:p w14:paraId="63CACFCC" w14:textId="77777777" w:rsidR="00771BC2" w:rsidRPr="00EE7B1E" w:rsidRDefault="00771BC2" w:rsidP="00582117">
            <w:pPr>
              <w:pStyle w:val="ExampleBody"/>
              <w:pBdr>
                <w:left w:val="none" w:sz="0" w:space="0" w:color="auto"/>
              </w:pBdr>
            </w:pPr>
            <w:r w:rsidRPr="00EE7B1E">
              <w:t>126,979</w:t>
            </w:r>
          </w:p>
        </w:tc>
        <w:tc>
          <w:tcPr>
            <w:tcW w:w="1530" w:type="dxa"/>
            <w:shd w:val="clear" w:color="auto" w:fill="auto"/>
          </w:tcPr>
          <w:p w14:paraId="7692C216" w14:textId="77777777" w:rsidR="00771BC2" w:rsidRPr="00771BC2" w:rsidRDefault="00771BC2" w:rsidP="00582117">
            <w:pPr>
              <w:pStyle w:val="ExampleBody"/>
              <w:pBdr>
                <w:left w:val="none" w:sz="0" w:space="0" w:color="auto"/>
              </w:pBdr>
            </w:pPr>
            <w:r w:rsidRPr="00771BC2">
              <w:t>9.0478</w:t>
            </w:r>
          </w:p>
        </w:tc>
        <w:tc>
          <w:tcPr>
            <w:tcW w:w="990" w:type="dxa"/>
            <w:shd w:val="clear" w:color="auto" w:fill="auto"/>
          </w:tcPr>
          <w:p w14:paraId="772CC54B" w14:textId="77777777" w:rsidR="00771BC2" w:rsidRPr="00771BC2" w:rsidRDefault="00771BC2" w:rsidP="00582117">
            <w:pPr>
              <w:pStyle w:val="ExampleBody"/>
              <w:pBdr>
                <w:left w:val="none" w:sz="0" w:space="0" w:color="auto"/>
              </w:pBdr>
            </w:pPr>
            <w:r w:rsidRPr="00771BC2">
              <w:t>9</w:t>
            </w:r>
          </w:p>
        </w:tc>
      </w:tr>
      <w:tr w:rsidR="00771BC2" w14:paraId="0A431B8E" w14:textId="77777777" w:rsidTr="00582117">
        <w:tc>
          <w:tcPr>
            <w:tcW w:w="1728" w:type="dxa"/>
            <w:shd w:val="clear" w:color="auto" w:fill="auto"/>
          </w:tcPr>
          <w:p w14:paraId="2452FD64" w14:textId="77777777" w:rsidR="00771BC2" w:rsidRPr="00582117" w:rsidRDefault="00771BC2" w:rsidP="00582117">
            <w:pPr>
              <w:pStyle w:val="ExampleBody"/>
              <w:pBdr>
                <w:left w:val="none" w:sz="0" w:space="0" w:color="auto"/>
              </w:pBdr>
              <w:rPr>
                <w:b/>
                <w:bCs/>
              </w:rPr>
            </w:pPr>
            <w:r w:rsidRPr="00582117">
              <w:rPr>
                <w:b/>
                <w:bCs/>
              </w:rPr>
              <w:t>Total</w:t>
            </w:r>
          </w:p>
        </w:tc>
        <w:tc>
          <w:tcPr>
            <w:tcW w:w="1530" w:type="dxa"/>
            <w:shd w:val="clear" w:color="auto" w:fill="auto"/>
          </w:tcPr>
          <w:p w14:paraId="1ECFB1E8" w14:textId="77777777" w:rsidR="00771BC2" w:rsidRPr="00EE7B1E" w:rsidRDefault="00771BC2" w:rsidP="00582117">
            <w:pPr>
              <w:pStyle w:val="ExampleBody"/>
              <w:pBdr>
                <w:left w:val="none" w:sz="0" w:space="0" w:color="auto"/>
              </w:pBdr>
            </w:pPr>
            <w:r w:rsidRPr="00582117">
              <w:rPr>
                <w:b/>
              </w:rPr>
              <w:t>1,052,567</w:t>
            </w:r>
          </w:p>
        </w:tc>
        <w:tc>
          <w:tcPr>
            <w:tcW w:w="1530" w:type="dxa"/>
            <w:shd w:val="clear" w:color="auto" w:fill="auto"/>
          </w:tcPr>
          <w:p w14:paraId="20E8DD30" w14:textId="77777777" w:rsidR="00771BC2" w:rsidRPr="00582117" w:rsidRDefault="00771BC2" w:rsidP="00582117">
            <w:pPr>
              <w:pStyle w:val="ExampleBody"/>
              <w:pBdr>
                <w:left w:val="none" w:sz="0" w:space="0" w:color="auto"/>
              </w:pBdr>
              <w:rPr>
                <w:b/>
                <w:bCs/>
              </w:rPr>
            </w:pPr>
          </w:p>
        </w:tc>
        <w:tc>
          <w:tcPr>
            <w:tcW w:w="990" w:type="dxa"/>
            <w:shd w:val="clear" w:color="auto" w:fill="auto"/>
          </w:tcPr>
          <w:p w14:paraId="207A2DFE" w14:textId="77777777" w:rsidR="00771BC2" w:rsidRPr="00582117" w:rsidRDefault="00771BC2" w:rsidP="00582117">
            <w:pPr>
              <w:pStyle w:val="ExampleBody"/>
              <w:pBdr>
                <w:left w:val="none" w:sz="0" w:space="0" w:color="auto"/>
              </w:pBdr>
              <w:rPr>
                <w:b/>
                <w:bCs/>
              </w:rPr>
            </w:pPr>
            <w:r w:rsidRPr="00582117">
              <w:rPr>
                <w:b/>
                <w:bCs/>
              </w:rPr>
              <w:t>72</w:t>
            </w:r>
          </w:p>
        </w:tc>
      </w:tr>
    </w:tbl>
    <w:p w14:paraId="4B84C57E" w14:textId="77777777" w:rsidR="00771BC2" w:rsidRPr="00EE7B1E" w:rsidRDefault="00771BC2" w:rsidP="00EE7B1E">
      <w:pPr>
        <w:pStyle w:val="ExampleBody"/>
      </w:pPr>
    </w:p>
    <w:p w14:paraId="3F994160" w14:textId="77777777" w:rsidR="00EE7B1E" w:rsidRDefault="00EE7B1E" w:rsidP="00771BC2">
      <w:pPr>
        <w:pStyle w:val="ExampleBody"/>
        <w:rPr>
          <w:u w:val="single"/>
        </w:rPr>
      </w:pPr>
      <w:r w:rsidRPr="00EE7B1E">
        <w:tab/>
      </w:r>
      <w:r w:rsidRPr="00EE7B1E">
        <w:tab/>
      </w:r>
    </w:p>
    <w:p w14:paraId="756DC81A" w14:textId="77777777" w:rsidR="00771BC2" w:rsidRDefault="00771BC2" w:rsidP="00771BC2">
      <w:pPr>
        <w:pStyle w:val="ExampleBody"/>
        <w:rPr>
          <w:u w:val="single"/>
        </w:rPr>
      </w:pPr>
    </w:p>
    <w:p w14:paraId="0FA2918C" w14:textId="77777777" w:rsidR="00771BC2" w:rsidRDefault="00771BC2" w:rsidP="00771BC2">
      <w:pPr>
        <w:pStyle w:val="ExampleBody"/>
        <w:rPr>
          <w:u w:val="single"/>
        </w:rPr>
      </w:pPr>
    </w:p>
    <w:p w14:paraId="6AB66453" w14:textId="77777777" w:rsidR="00771BC2" w:rsidRDefault="00771BC2" w:rsidP="00771BC2">
      <w:pPr>
        <w:pStyle w:val="ExampleBody"/>
        <w:rPr>
          <w:u w:val="single"/>
        </w:rPr>
      </w:pPr>
    </w:p>
    <w:p w14:paraId="7233B464" w14:textId="77777777" w:rsidR="00771BC2" w:rsidRDefault="00771BC2" w:rsidP="00771BC2">
      <w:pPr>
        <w:pStyle w:val="ExampleBody"/>
        <w:rPr>
          <w:u w:val="single"/>
        </w:rPr>
      </w:pPr>
    </w:p>
    <w:p w14:paraId="449C6447" w14:textId="77777777" w:rsidR="00771BC2" w:rsidRDefault="00771BC2" w:rsidP="00771BC2">
      <w:pPr>
        <w:pStyle w:val="ExampleBody"/>
        <w:rPr>
          <w:u w:val="single"/>
        </w:rPr>
      </w:pPr>
    </w:p>
    <w:p w14:paraId="3EBFCCB0" w14:textId="77777777" w:rsidR="00771BC2" w:rsidRDefault="00771BC2" w:rsidP="00771BC2">
      <w:pPr>
        <w:pStyle w:val="ExampleBody"/>
        <w:rPr>
          <w:b/>
        </w:rPr>
      </w:pPr>
    </w:p>
    <w:p w14:paraId="5F1C4E0F" w14:textId="77777777" w:rsidR="00D24BA1" w:rsidRPr="00EE7B1E" w:rsidRDefault="00D24BA1" w:rsidP="00771BC2">
      <w:pPr>
        <w:pStyle w:val="ExampleBody"/>
        <w:rPr>
          <w:b/>
        </w:rPr>
      </w:pPr>
    </w:p>
    <w:p w14:paraId="5BEB7249" w14:textId="77777777" w:rsidR="00EE7B1E" w:rsidRPr="00EE7B1E" w:rsidRDefault="00EE7B1E" w:rsidP="00EE7B1E">
      <w:pPr>
        <w:pStyle w:val="ExampleBody"/>
      </w:pPr>
      <w:r w:rsidRPr="00EE7B1E">
        <w:t xml:space="preserve">4.  We need 75 </w:t>
      </w:r>
      <w:r w:rsidR="00771BC2" w:rsidRPr="00EE7B1E">
        <w:t>representatives,</w:t>
      </w:r>
      <w:r w:rsidRPr="00EE7B1E">
        <w:t xml:space="preserve"> and we only have 72, so we assign the remaining three, one each, to the three counties with the largest decimal parts, which are Newport, Kent, and Providence:</w:t>
      </w:r>
    </w:p>
    <w:p w14:paraId="728C3661" w14:textId="77777777" w:rsidR="00EE7B1E" w:rsidRDefault="00EE7B1E" w:rsidP="00EE7B1E">
      <w:pPr>
        <w:pStyle w:val="ExampleBody"/>
      </w:pPr>
    </w:p>
    <w:tbl>
      <w:tblPr>
        <w:tblpPr w:leftFromText="187" w:rightFromText="187" w:vertAnchor="text" w:tblpX="1441" w:tblpY="1"/>
        <w:tblOverlap w:val="never"/>
        <w:tblW w:w="6678" w:type="dxa"/>
        <w:tblLook w:val="04A0" w:firstRow="1" w:lastRow="0" w:firstColumn="1" w:lastColumn="0" w:noHBand="0" w:noVBand="1"/>
      </w:tblPr>
      <w:tblGrid>
        <w:gridCol w:w="1728"/>
        <w:gridCol w:w="1530"/>
        <w:gridCol w:w="1530"/>
        <w:gridCol w:w="990"/>
        <w:gridCol w:w="900"/>
      </w:tblGrid>
      <w:tr w:rsidR="00771BC2" w14:paraId="4BAEE0A4" w14:textId="77777777" w:rsidTr="00582117">
        <w:tc>
          <w:tcPr>
            <w:tcW w:w="1728" w:type="dxa"/>
            <w:tcBorders>
              <w:bottom w:val="single" w:sz="4" w:space="0" w:color="auto"/>
            </w:tcBorders>
            <w:shd w:val="clear" w:color="auto" w:fill="auto"/>
          </w:tcPr>
          <w:p w14:paraId="080F1B9B" w14:textId="77777777" w:rsidR="00771BC2" w:rsidRPr="00582117" w:rsidRDefault="00771BC2"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46A2C03B" w14:textId="77777777" w:rsidR="00771BC2" w:rsidRPr="00582117" w:rsidRDefault="00771BC2"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6CB576BD" w14:textId="77777777" w:rsidR="00771BC2" w:rsidRPr="00582117" w:rsidRDefault="00771BC2"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089932AA" w14:textId="77777777" w:rsidR="00771BC2" w:rsidRPr="00582117" w:rsidRDefault="00771BC2" w:rsidP="00582117">
            <w:pPr>
              <w:pStyle w:val="ExampleBody"/>
              <w:pBdr>
                <w:left w:val="none" w:sz="0" w:space="0" w:color="auto"/>
              </w:pBdr>
              <w:rPr>
                <w:b/>
              </w:rPr>
            </w:pPr>
            <w:r w:rsidRPr="00582117">
              <w:rPr>
                <w:b/>
              </w:rPr>
              <w:t>Initial</w:t>
            </w:r>
          </w:p>
        </w:tc>
        <w:tc>
          <w:tcPr>
            <w:tcW w:w="900" w:type="dxa"/>
            <w:tcBorders>
              <w:bottom w:val="single" w:sz="4" w:space="0" w:color="auto"/>
            </w:tcBorders>
            <w:shd w:val="clear" w:color="auto" w:fill="auto"/>
          </w:tcPr>
          <w:p w14:paraId="78395CED" w14:textId="77777777" w:rsidR="00771BC2" w:rsidRPr="00582117" w:rsidRDefault="00771BC2" w:rsidP="00582117">
            <w:pPr>
              <w:pStyle w:val="ExampleBody"/>
              <w:pBdr>
                <w:left w:val="none" w:sz="0" w:space="0" w:color="auto"/>
              </w:pBdr>
              <w:rPr>
                <w:b/>
              </w:rPr>
            </w:pPr>
            <w:r w:rsidRPr="00582117">
              <w:rPr>
                <w:b/>
              </w:rPr>
              <w:t>Final</w:t>
            </w:r>
          </w:p>
        </w:tc>
      </w:tr>
      <w:tr w:rsidR="00771BC2" w14:paraId="7C03B54B" w14:textId="77777777" w:rsidTr="00582117">
        <w:tc>
          <w:tcPr>
            <w:tcW w:w="1728" w:type="dxa"/>
            <w:shd w:val="clear" w:color="auto" w:fill="auto"/>
          </w:tcPr>
          <w:p w14:paraId="0EECC6D4" w14:textId="77777777" w:rsidR="00771BC2" w:rsidRDefault="00771BC2" w:rsidP="00582117">
            <w:pPr>
              <w:pStyle w:val="ExampleBody"/>
              <w:pBdr>
                <w:left w:val="none" w:sz="0" w:space="0" w:color="auto"/>
              </w:pBdr>
            </w:pPr>
            <w:r>
              <w:t>Bristol</w:t>
            </w:r>
          </w:p>
        </w:tc>
        <w:tc>
          <w:tcPr>
            <w:tcW w:w="1530" w:type="dxa"/>
            <w:shd w:val="clear" w:color="auto" w:fill="auto"/>
          </w:tcPr>
          <w:p w14:paraId="2C945EED" w14:textId="77777777" w:rsidR="00771BC2" w:rsidRDefault="00771BC2" w:rsidP="00582117">
            <w:pPr>
              <w:pStyle w:val="ExampleBody"/>
            </w:pPr>
            <w:r w:rsidRPr="00EE7B1E">
              <w:t>49,875</w:t>
            </w:r>
          </w:p>
        </w:tc>
        <w:tc>
          <w:tcPr>
            <w:tcW w:w="1530" w:type="dxa"/>
            <w:shd w:val="clear" w:color="auto" w:fill="auto"/>
          </w:tcPr>
          <w:p w14:paraId="530A6E82" w14:textId="77777777" w:rsidR="00771BC2" w:rsidRDefault="00771BC2" w:rsidP="00582117">
            <w:pPr>
              <w:pStyle w:val="ExampleBody"/>
              <w:pBdr>
                <w:left w:val="none" w:sz="0" w:space="0" w:color="auto"/>
              </w:pBdr>
            </w:pPr>
            <w:r>
              <w:t>3.5538</w:t>
            </w:r>
          </w:p>
        </w:tc>
        <w:tc>
          <w:tcPr>
            <w:tcW w:w="990" w:type="dxa"/>
            <w:shd w:val="clear" w:color="auto" w:fill="auto"/>
          </w:tcPr>
          <w:p w14:paraId="523E44D9" w14:textId="77777777" w:rsidR="00771BC2" w:rsidRDefault="00771BC2" w:rsidP="00582117">
            <w:pPr>
              <w:pStyle w:val="ExampleBody"/>
              <w:pBdr>
                <w:left w:val="none" w:sz="0" w:space="0" w:color="auto"/>
              </w:pBdr>
            </w:pPr>
            <w:r>
              <w:t>3</w:t>
            </w:r>
          </w:p>
        </w:tc>
        <w:tc>
          <w:tcPr>
            <w:tcW w:w="900" w:type="dxa"/>
            <w:shd w:val="clear" w:color="auto" w:fill="auto"/>
          </w:tcPr>
          <w:p w14:paraId="39E40795" w14:textId="77777777" w:rsidR="00771BC2" w:rsidRDefault="00771BC2" w:rsidP="00582117">
            <w:pPr>
              <w:pStyle w:val="ExampleBody"/>
              <w:pBdr>
                <w:left w:val="none" w:sz="0" w:space="0" w:color="auto"/>
              </w:pBdr>
            </w:pPr>
            <w:r>
              <w:t>3</w:t>
            </w:r>
          </w:p>
        </w:tc>
      </w:tr>
      <w:tr w:rsidR="00771BC2" w14:paraId="7EF9A843" w14:textId="77777777" w:rsidTr="00582117">
        <w:tc>
          <w:tcPr>
            <w:tcW w:w="1728" w:type="dxa"/>
            <w:shd w:val="clear" w:color="auto" w:fill="auto"/>
          </w:tcPr>
          <w:p w14:paraId="354EFA1B" w14:textId="77777777" w:rsidR="00771BC2" w:rsidRDefault="00771BC2" w:rsidP="00582117">
            <w:pPr>
              <w:pStyle w:val="ExampleBody"/>
              <w:pBdr>
                <w:left w:val="none" w:sz="0" w:space="0" w:color="auto"/>
              </w:pBdr>
            </w:pPr>
            <w:r w:rsidRPr="00EE7B1E">
              <w:t>Kent</w:t>
            </w:r>
          </w:p>
        </w:tc>
        <w:tc>
          <w:tcPr>
            <w:tcW w:w="1530" w:type="dxa"/>
            <w:shd w:val="clear" w:color="auto" w:fill="auto"/>
          </w:tcPr>
          <w:p w14:paraId="31DD9B07" w14:textId="77777777" w:rsidR="00771BC2" w:rsidRDefault="00771BC2" w:rsidP="00582117">
            <w:pPr>
              <w:pStyle w:val="ExampleBody"/>
              <w:pBdr>
                <w:left w:val="none" w:sz="0" w:space="0" w:color="auto"/>
              </w:pBdr>
            </w:pPr>
            <w:r w:rsidRPr="00EE7B1E">
              <w:t>166,158</w:t>
            </w:r>
          </w:p>
        </w:tc>
        <w:tc>
          <w:tcPr>
            <w:tcW w:w="1530" w:type="dxa"/>
            <w:shd w:val="clear" w:color="auto" w:fill="auto"/>
          </w:tcPr>
          <w:p w14:paraId="1D911E62" w14:textId="77777777" w:rsidR="00771BC2" w:rsidRDefault="00771BC2" w:rsidP="00582117">
            <w:pPr>
              <w:pStyle w:val="ExampleBody"/>
              <w:pBdr>
                <w:left w:val="none" w:sz="0" w:space="0" w:color="auto"/>
              </w:pBdr>
            </w:pPr>
            <w:r>
              <w:t>11.8395</w:t>
            </w:r>
          </w:p>
        </w:tc>
        <w:tc>
          <w:tcPr>
            <w:tcW w:w="990" w:type="dxa"/>
            <w:shd w:val="clear" w:color="auto" w:fill="auto"/>
          </w:tcPr>
          <w:p w14:paraId="634749FA" w14:textId="77777777" w:rsidR="00771BC2" w:rsidRDefault="00771BC2" w:rsidP="00582117">
            <w:pPr>
              <w:pStyle w:val="ExampleBody"/>
              <w:pBdr>
                <w:left w:val="none" w:sz="0" w:space="0" w:color="auto"/>
              </w:pBdr>
            </w:pPr>
            <w:r>
              <w:t>11</w:t>
            </w:r>
          </w:p>
        </w:tc>
        <w:tc>
          <w:tcPr>
            <w:tcW w:w="900" w:type="dxa"/>
            <w:shd w:val="clear" w:color="auto" w:fill="auto"/>
          </w:tcPr>
          <w:p w14:paraId="40EDD463" w14:textId="77777777" w:rsidR="00771BC2" w:rsidRDefault="00771BC2" w:rsidP="00582117">
            <w:pPr>
              <w:pStyle w:val="ExampleBody"/>
              <w:pBdr>
                <w:left w:val="none" w:sz="0" w:space="0" w:color="auto"/>
              </w:pBdr>
            </w:pPr>
            <w:r>
              <w:t>12</w:t>
            </w:r>
          </w:p>
        </w:tc>
      </w:tr>
      <w:tr w:rsidR="00771BC2" w14:paraId="7BD75F93" w14:textId="77777777" w:rsidTr="00582117">
        <w:tc>
          <w:tcPr>
            <w:tcW w:w="1728" w:type="dxa"/>
            <w:shd w:val="clear" w:color="auto" w:fill="auto"/>
          </w:tcPr>
          <w:p w14:paraId="4AB90B6C" w14:textId="77777777" w:rsidR="00771BC2" w:rsidRDefault="00771BC2" w:rsidP="00582117">
            <w:pPr>
              <w:pStyle w:val="ExampleBody"/>
              <w:pBdr>
                <w:left w:val="none" w:sz="0" w:space="0" w:color="auto"/>
              </w:pBdr>
            </w:pPr>
            <w:r w:rsidRPr="00EE7B1E">
              <w:t>Newport</w:t>
            </w:r>
          </w:p>
        </w:tc>
        <w:tc>
          <w:tcPr>
            <w:tcW w:w="1530" w:type="dxa"/>
            <w:shd w:val="clear" w:color="auto" w:fill="auto"/>
          </w:tcPr>
          <w:p w14:paraId="37F81C74" w14:textId="77777777" w:rsidR="00771BC2" w:rsidRDefault="00771BC2" w:rsidP="00582117">
            <w:pPr>
              <w:pStyle w:val="ExampleBody"/>
              <w:pBdr>
                <w:left w:val="none" w:sz="0" w:space="0" w:color="auto"/>
              </w:pBdr>
            </w:pPr>
            <w:r w:rsidRPr="00EE7B1E">
              <w:t>82,888</w:t>
            </w:r>
          </w:p>
        </w:tc>
        <w:tc>
          <w:tcPr>
            <w:tcW w:w="1530" w:type="dxa"/>
            <w:shd w:val="clear" w:color="auto" w:fill="auto"/>
          </w:tcPr>
          <w:p w14:paraId="44686F66" w14:textId="77777777" w:rsidR="00771BC2" w:rsidRDefault="00771BC2" w:rsidP="00582117">
            <w:pPr>
              <w:pStyle w:val="ExampleBody"/>
              <w:pBdr>
                <w:left w:val="none" w:sz="0" w:space="0" w:color="auto"/>
              </w:pBdr>
            </w:pPr>
            <w:r>
              <w:t>5.9061</w:t>
            </w:r>
          </w:p>
        </w:tc>
        <w:tc>
          <w:tcPr>
            <w:tcW w:w="990" w:type="dxa"/>
            <w:shd w:val="clear" w:color="auto" w:fill="auto"/>
          </w:tcPr>
          <w:p w14:paraId="75866D0D" w14:textId="77777777" w:rsidR="00771BC2" w:rsidRDefault="00771BC2" w:rsidP="00582117">
            <w:pPr>
              <w:pStyle w:val="ExampleBody"/>
              <w:pBdr>
                <w:left w:val="none" w:sz="0" w:space="0" w:color="auto"/>
              </w:pBdr>
            </w:pPr>
            <w:r>
              <w:t>5</w:t>
            </w:r>
          </w:p>
        </w:tc>
        <w:tc>
          <w:tcPr>
            <w:tcW w:w="900" w:type="dxa"/>
            <w:shd w:val="clear" w:color="auto" w:fill="auto"/>
          </w:tcPr>
          <w:p w14:paraId="41127320" w14:textId="77777777" w:rsidR="00771BC2" w:rsidRDefault="00771BC2" w:rsidP="00582117">
            <w:pPr>
              <w:pStyle w:val="ExampleBody"/>
              <w:pBdr>
                <w:left w:val="none" w:sz="0" w:space="0" w:color="auto"/>
              </w:pBdr>
            </w:pPr>
            <w:r>
              <w:t>6</w:t>
            </w:r>
          </w:p>
        </w:tc>
      </w:tr>
      <w:tr w:rsidR="00771BC2" w14:paraId="5520E409" w14:textId="77777777" w:rsidTr="00582117">
        <w:tc>
          <w:tcPr>
            <w:tcW w:w="1728" w:type="dxa"/>
            <w:shd w:val="clear" w:color="auto" w:fill="auto"/>
          </w:tcPr>
          <w:p w14:paraId="107A7926" w14:textId="77777777" w:rsidR="00771BC2" w:rsidRPr="00582117" w:rsidRDefault="00771BC2" w:rsidP="00582117">
            <w:pPr>
              <w:pStyle w:val="ExampleBody"/>
              <w:pBdr>
                <w:left w:val="none" w:sz="0" w:space="0" w:color="auto"/>
              </w:pBdr>
              <w:rPr>
                <w:b/>
                <w:bCs/>
              </w:rPr>
            </w:pPr>
            <w:r w:rsidRPr="00EE7B1E">
              <w:t>Providence</w:t>
            </w:r>
          </w:p>
        </w:tc>
        <w:tc>
          <w:tcPr>
            <w:tcW w:w="1530" w:type="dxa"/>
            <w:shd w:val="clear" w:color="auto" w:fill="auto"/>
          </w:tcPr>
          <w:p w14:paraId="45866C43" w14:textId="77777777" w:rsidR="00771BC2" w:rsidRPr="00582117" w:rsidRDefault="00771BC2" w:rsidP="00582117">
            <w:pPr>
              <w:pStyle w:val="ExampleBody"/>
              <w:pBdr>
                <w:left w:val="none" w:sz="0" w:space="0" w:color="auto"/>
              </w:pBdr>
              <w:rPr>
                <w:b/>
                <w:bCs/>
              </w:rPr>
            </w:pPr>
            <w:r w:rsidRPr="00EE7B1E">
              <w:t>626,667</w:t>
            </w:r>
          </w:p>
        </w:tc>
        <w:tc>
          <w:tcPr>
            <w:tcW w:w="1530" w:type="dxa"/>
            <w:shd w:val="clear" w:color="auto" w:fill="auto"/>
          </w:tcPr>
          <w:p w14:paraId="50F42ECA" w14:textId="77777777" w:rsidR="00771BC2" w:rsidRPr="00771BC2" w:rsidRDefault="00771BC2" w:rsidP="00582117">
            <w:pPr>
              <w:pStyle w:val="ExampleBody"/>
              <w:pBdr>
                <w:left w:val="none" w:sz="0" w:space="0" w:color="auto"/>
              </w:pBdr>
            </w:pPr>
            <w:r w:rsidRPr="00771BC2">
              <w:t>44.6528</w:t>
            </w:r>
          </w:p>
        </w:tc>
        <w:tc>
          <w:tcPr>
            <w:tcW w:w="990" w:type="dxa"/>
            <w:shd w:val="clear" w:color="auto" w:fill="auto"/>
          </w:tcPr>
          <w:p w14:paraId="42B3DD2A" w14:textId="77777777" w:rsidR="00771BC2" w:rsidRPr="00771BC2" w:rsidRDefault="00771BC2" w:rsidP="00582117">
            <w:pPr>
              <w:pStyle w:val="ExampleBody"/>
              <w:pBdr>
                <w:left w:val="none" w:sz="0" w:space="0" w:color="auto"/>
              </w:pBdr>
            </w:pPr>
            <w:r w:rsidRPr="00771BC2">
              <w:t>44</w:t>
            </w:r>
          </w:p>
        </w:tc>
        <w:tc>
          <w:tcPr>
            <w:tcW w:w="900" w:type="dxa"/>
            <w:shd w:val="clear" w:color="auto" w:fill="auto"/>
          </w:tcPr>
          <w:p w14:paraId="09386FAD" w14:textId="77777777" w:rsidR="00771BC2" w:rsidRPr="00771BC2" w:rsidRDefault="00771BC2" w:rsidP="00582117">
            <w:pPr>
              <w:pStyle w:val="ExampleBody"/>
              <w:pBdr>
                <w:left w:val="none" w:sz="0" w:space="0" w:color="auto"/>
              </w:pBdr>
            </w:pPr>
            <w:r w:rsidRPr="00771BC2">
              <w:t>45</w:t>
            </w:r>
          </w:p>
        </w:tc>
      </w:tr>
      <w:tr w:rsidR="00771BC2" w14:paraId="3B541BFE" w14:textId="77777777" w:rsidTr="00582117">
        <w:tc>
          <w:tcPr>
            <w:tcW w:w="1728" w:type="dxa"/>
            <w:shd w:val="clear" w:color="auto" w:fill="auto"/>
          </w:tcPr>
          <w:p w14:paraId="69D92334" w14:textId="77777777" w:rsidR="00771BC2" w:rsidRPr="00EE7B1E" w:rsidRDefault="00771BC2" w:rsidP="00582117">
            <w:pPr>
              <w:pStyle w:val="ExampleBody"/>
              <w:pBdr>
                <w:left w:val="none" w:sz="0" w:space="0" w:color="auto"/>
              </w:pBdr>
            </w:pPr>
            <w:r w:rsidRPr="00EE7B1E">
              <w:t>Washington</w:t>
            </w:r>
          </w:p>
        </w:tc>
        <w:tc>
          <w:tcPr>
            <w:tcW w:w="1530" w:type="dxa"/>
            <w:shd w:val="clear" w:color="auto" w:fill="auto"/>
          </w:tcPr>
          <w:p w14:paraId="4A287E59" w14:textId="77777777" w:rsidR="00771BC2" w:rsidRPr="00EE7B1E" w:rsidRDefault="00771BC2" w:rsidP="00582117">
            <w:pPr>
              <w:pStyle w:val="ExampleBody"/>
              <w:pBdr>
                <w:left w:val="none" w:sz="0" w:space="0" w:color="auto"/>
              </w:pBdr>
            </w:pPr>
            <w:r w:rsidRPr="00EE7B1E">
              <w:t>126,979</w:t>
            </w:r>
          </w:p>
        </w:tc>
        <w:tc>
          <w:tcPr>
            <w:tcW w:w="1530" w:type="dxa"/>
            <w:shd w:val="clear" w:color="auto" w:fill="auto"/>
          </w:tcPr>
          <w:p w14:paraId="0E83EADC" w14:textId="77777777" w:rsidR="00771BC2" w:rsidRPr="00771BC2" w:rsidRDefault="00771BC2" w:rsidP="00582117">
            <w:pPr>
              <w:pStyle w:val="ExampleBody"/>
              <w:pBdr>
                <w:left w:val="none" w:sz="0" w:space="0" w:color="auto"/>
              </w:pBdr>
            </w:pPr>
            <w:r w:rsidRPr="00771BC2">
              <w:t>9.0478</w:t>
            </w:r>
          </w:p>
        </w:tc>
        <w:tc>
          <w:tcPr>
            <w:tcW w:w="990" w:type="dxa"/>
            <w:shd w:val="clear" w:color="auto" w:fill="auto"/>
          </w:tcPr>
          <w:p w14:paraId="75D5BB2E" w14:textId="77777777" w:rsidR="00771BC2" w:rsidRPr="00771BC2" w:rsidRDefault="00771BC2" w:rsidP="00582117">
            <w:pPr>
              <w:pStyle w:val="ExampleBody"/>
              <w:pBdr>
                <w:left w:val="none" w:sz="0" w:space="0" w:color="auto"/>
              </w:pBdr>
            </w:pPr>
            <w:r w:rsidRPr="00771BC2">
              <w:t>9</w:t>
            </w:r>
          </w:p>
        </w:tc>
        <w:tc>
          <w:tcPr>
            <w:tcW w:w="900" w:type="dxa"/>
            <w:shd w:val="clear" w:color="auto" w:fill="auto"/>
          </w:tcPr>
          <w:p w14:paraId="237ADBEF" w14:textId="77777777" w:rsidR="00771BC2" w:rsidRPr="00771BC2" w:rsidRDefault="00771BC2" w:rsidP="00582117">
            <w:pPr>
              <w:pStyle w:val="ExampleBody"/>
              <w:pBdr>
                <w:left w:val="none" w:sz="0" w:space="0" w:color="auto"/>
              </w:pBdr>
            </w:pPr>
            <w:r w:rsidRPr="00771BC2">
              <w:t>9</w:t>
            </w:r>
          </w:p>
        </w:tc>
      </w:tr>
      <w:tr w:rsidR="00771BC2" w14:paraId="6F1F8CAE" w14:textId="77777777" w:rsidTr="00582117">
        <w:tc>
          <w:tcPr>
            <w:tcW w:w="1728" w:type="dxa"/>
            <w:shd w:val="clear" w:color="auto" w:fill="auto"/>
          </w:tcPr>
          <w:p w14:paraId="24C2B3A5" w14:textId="77777777" w:rsidR="00771BC2" w:rsidRPr="00582117" w:rsidRDefault="00771BC2" w:rsidP="00582117">
            <w:pPr>
              <w:pStyle w:val="ExampleBody"/>
              <w:pBdr>
                <w:left w:val="none" w:sz="0" w:space="0" w:color="auto"/>
              </w:pBdr>
              <w:rPr>
                <w:b/>
                <w:bCs/>
              </w:rPr>
            </w:pPr>
            <w:r w:rsidRPr="00582117">
              <w:rPr>
                <w:b/>
                <w:bCs/>
              </w:rPr>
              <w:t>Total</w:t>
            </w:r>
          </w:p>
        </w:tc>
        <w:tc>
          <w:tcPr>
            <w:tcW w:w="1530" w:type="dxa"/>
            <w:shd w:val="clear" w:color="auto" w:fill="auto"/>
          </w:tcPr>
          <w:p w14:paraId="5C7288A5" w14:textId="77777777" w:rsidR="00771BC2" w:rsidRPr="00EE7B1E" w:rsidRDefault="00771BC2" w:rsidP="00582117">
            <w:pPr>
              <w:pStyle w:val="ExampleBody"/>
              <w:pBdr>
                <w:left w:val="none" w:sz="0" w:space="0" w:color="auto"/>
              </w:pBdr>
            </w:pPr>
            <w:r w:rsidRPr="00582117">
              <w:rPr>
                <w:b/>
              </w:rPr>
              <w:t>1,052,567</w:t>
            </w:r>
          </w:p>
        </w:tc>
        <w:tc>
          <w:tcPr>
            <w:tcW w:w="1530" w:type="dxa"/>
            <w:shd w:val="clear" w:color="auto" w:fill="auto"/>
          </w:tcPr>
          <w:p w14:paraId="30F11BA0" w14:textId="77777777" w:rsidR="00771BC2" w:rsidRPr="00582117" w:rsidRDefault="00771BC2" w:rsidP="00582117">
            <w:pPr>
              <w:pStyle w:val="ExampleBody"/>
              <w:pBdr>
                <w:left w:val="none" w:sz="0" w:space="0" w:color="auto"/>
              </w:pBdr>
              <w:rPr>
                <w:b/>
                <w:bCs/>
              </w:rPr>
            </w:pPr>
          </w:p>
        </w:tc>
        <w:tc>
          <w:tcPr>
            <w:tcW w:w="990" w:type="dxa"/>
            <w:shd w:val="clear" w:color="auto" w:fill="auto"/>
          </w:tcPr>
          <w:p w14:paraId="2CBDA25E" w14:textId="77777777" w:rsidR="00771BC2" w:rsidRPr="00582117" w:rsidRDefault="00771BC2" w:rsidP="00582117">
            <w:pPr>
              <w:pStyle w:val="ExampleBody"/>
              <w:pBdr>
                <w:left w:val="none" w:sz="0" w:space="0" w:color="auto"/>
              </w:pBdr>
              <w:rPr>
                <w:b/>
                <w:bCs/>
              </w:rPr>
            </w:pPr>
            <w:r w:rsidRPr="00582117">
              <w:rPr>
                <w:b/>
                <w:bCs/>
              </w:rPr>
              <w:t>72</w:t>
            </w:r>
          </w:p>
        </w:tc>
        <w:tc>
          <w:tcPr>
            <w:tcW w:w="900" w:type="dxa"/>
            <w:shd w:val="clear" w:color="auto" w:fill="auto"/>
          </w:tcPr>
          <w:p w14:paraId="020AB071" w14:textId="77777777" w:rsidR="00771BC2" w:rsidRPr="00582117" w:rsidRDefault="00771BC2" w:rsidP="00582117">
            <w:pPr>
              <w:pStyle w:val="ExampleBody"/>
              <w:pBdr>
                <w:left w:val="none" w:sz="0" w:space="0" w:color="auto"/>
              </w:pBdr>
              <w:rPr>
                <w:b/>
                <w:bCs/>
              </w:rPr>
            </w:pPr>
            <w:r w:rsidRPr="00582117">
              <w:rPr>
                <w:b/>
                <w:bCs/>
              </w:rPr>
              <w:t>75</w:t>
            </w:r>
          </w:p>
        </w:tc>
      </w:tr>
    </w:tbl>
    <w:p w14:paraId="2864E0CE" w14:textId="77777777" w:rsidR="00771BC2" w:rsidRDefault="00771BC2" w:rsidP="00EE7B1E">
      <w:pPr>
        <w:pStyle w:val="ExampleBody"/>
      </w:pPr>
    </w:p>
    <w:p w14:paraId="4111177A" w14:textId="77777777" w:rsidR="00771BC2" w:rsidRDefault="00771BC2" w:rsidP="00EE7B1E">
      <w:pPr>
        <w:pStyle w:val="ExampleBody"/>
      </w:pPr>
    </w:p>
    <w:p w14:paraId="47BE7897" w14:textId="77777777" w:rsidR="00771BC2" w:rsidRDefault="00771BC2" w:rsidP="00EE7B1E">
      <w:pPr>
        <w:pStyle w:val="ExampleBody"/>
      </w:pPr>
    </w:p>
    <w:p w14:paraId="71250774" w14:textId="77777777" w:rsidR="00771BC2" w:rsidRDefault="00771BC2" w:rsidP="00EE7B1E">
      <w:pPr>
        <w:pStyle w:val="ExampleBody"/>
      </w:pPr>
    </w:p>
    <w:p w14:paraId="349BDBBC" w14:textId="77777777" w:rsidR="00771BC2" w:rsidRDefault="00771BC2" w:rsidP="00EE7B1E">
      <w:pPr>
        <w:pStyle w:val="ExampleBody"/>
      </w:pPr>
    </w:p>
    <w:p w14:paraId="5A499908" w14:textId="77777777" w:rsidR="00771BC2" w:rsidRDefault="00771BC2" w:rsidP="00EE7B1E">
      <w:pPr>
        <w:pStyle w:val="ExampleBody"/>
      </w:pPr>
    </w:p>
    <w:p w14:paraId="5480AAA9" w14:textId="77777777" w:rsidR="00771BC2" w:rsidRPr="00EE7B1E" w:rsidRDefault="00771BC2" w:rsidP="00EE7B1E">
      <w:pPr>
        <w:pStyle w:val="ExampleBody"/>
      </w:pPr>
    </w:p>
    <w:p w14:paraId="671FFEAB" w14:textId="77777777" w:rsidR="00EE7B1E" w:rsidRDefault="00EE7B1E" w:rsidP="00EE7B1E">
      <w:pPr>
        <w:pStyle w:val="ExampleBody"/>
      </w:pPr>
    </w:p>
    <w:p w14:paraId="5179C7D4" w14:textId="77777777" w:rsidR="00D24BA1" w:rsidRPr="00EE7B1E" w:rsidRDefault="00D24BA1" w:rsidP="00EE7B1E">
      <w:pPr>
        <w:pStyle w:val="ExampleBody"/>
      </w:pPr>
    </w:p>
    <w:p w14:paraId="47F3E476" w14:textId="77777777" w:rsidR="00EE7B1E" w:rsidRPr="00EE7B1E" w:rsidRDefault="00EE7B1E" w:rsidP="00EE7B1E">
      <w:pPr>
        <w:pStyle w:val="ExampleBody"/>
      </w:pPr>
      <w:r w:rsidRPr="00EE7B1E">
        <w:t>Note that even though Bristol County’s decimal part is greater than .5, it isn’t big enough to get an additional representative, because three other counties have greater decimal parts.</w:t>
      </w:r>
    </w:p>
    <w:p w14:paraId="7290518A" w14:textId="77777777" w:rsidR="00EE7B1E" w:rsidRPr="00EE7B1E" w:rsidRDefault="00EE7B1E" w:rsidP="00EE7B1E">
      <w:pPr>
        <w:ind w:left="720"/>
      </w:pPr>
    </w:p>
    <w:p w14:paraId="259510B2" w14:textId="77777777" w:rsidR="00EE7B1E" w:rsidRPr="00EE7B1E" w:rsidRDefault="00EE7B1E" w:rsidP="00EE7B1E"/>
    <w:p w14:paraId="62AE565A" w14:textId="77777777" w:rsidR="00EE7B1E" w:rsidRDefault="00EE7B1E" w:rsidP="00EE7B1E">
      <w:r w:rsidRPr="00EE7B1E">
        <w:t xml:space="preserve">Hamilton’s method obeys something called the Quota Rule.  The Quota Rule isn’t a law of any sort, but just an idea that some people, including Hamilton, think is a good one.  </w:t>
      </w:r>
    </w:p>
    <w:p w14:paraId="5533A4CB" w14:textId="77777777" w:rsidR="00EE7B1E" w:rsidRDefault="00EE7B1E" w:rsidP="00EE7B1E"/>
    <w:p w14:paraId="3945E161" w14:textId="77777777" w:rsidR="00AD01F2" w:rsidRDefault="00AD01F2" w:rsidP="00EE7B1E"/>
    <w:p w14:paraId="48E413B7" w14:textId="77777777" w:rsidR="00EE7B1E" w:rsidRDefault="00EE7B1E" w:rsidP="00EE7B1E">
      <w:pPr>
        <w:pStyle w:val="DefinitionHeader"/>
      </w:pPr>
      <w:r>
        <w:t>Quota Rule</w:t>
      </w:r>
    </w:p>
    <w:p w14:paraId="70D52646" w14:textId="77777777" w:rsidR="00EE7B1E" w:rsidRPr="00EE7B1E" w:rsidRDefault="00EE7B1E" w:rsidP="00EE7B1E">
      <w:pPr>
        <w:pStyle w:val="DefinitionBody"/>
      </w:pPr>
      <w:r>
        <w:t>The Quota Rule</w:t>
      </w:r>
      <w:r w:rsidRPr="00EE7B1E">
        <w:t xml:space="preserve"> says that the final number of representatives a state gets should be within one of that state’s quota.  Since we’re dealing with whole numbers for our final answers, that means that each state should either go up to the next whole number above its quota, or down to the next whole number below its quota.</w:t>
      </w:r>
    </w:p>
    <w:p w14:paraId="3C2A409E" w14:textId="77777777" w:rsidR="00EE7B1E" w:rsidRDefault="00EE7B1E" w:rsidP="00EE7B1E"/>
    <w:p w14:paraId="3BFDCA89" w14:textId="77777777" w:rsidR="00EE7B1E" w:rsidRDefault="00EE7B1E" w:rsidP="00EE7B1E">
      <w:pPr>
        <w:rPr>
          <w:b/>
        </w:rPr>
      </w:pPr>
    </w:p>
    <w:p w14:paraId="124FBB25" w14:textId="77777777" w:rsidR="00EE7B1E" w:rsidRPr="00EE7B1E" w:rsidRDefault="00EE7B1E" w:rsidP="00EE7B1E">
      <w:pPr>
        <w:rPr>
          <w:b/>
        </w:rPr>
      </w:pPr>
      <w:r w:rsidRPr="00EE7B1E">
        <w:rPr>
          <w:b/>
        </w:rPr>
        <w:t>Controversy</w:t>
      </w:r>
    </w:p>
    <w:p w14:paraId="17CB37F6" w14:textId="77777777" w:rsidR="00EE7B1E" w:rsidRPr="00EE7B1E" w:rsidRDefault="00EE7B1E" w:rsidP="00EE7B1E">
      <w:pPr>
        <w:rPr>
          <w:b/>
        </w:rPr>
      </w:pPr>
    </w:p>
    <w:p w14:paraId="6A2E90B6" w14:textId="77777777" w:rsidR="00EE7B1E" w:rsidRPr="00EE7B1E" w:rsidRDefault="00EE7B1E" w:rsidP="00EE7B1E">
      <w:r w:rsidRPr="00EE7B1E">
        <w:t xml:space="preserve">After seeing Hamilton’s method, many people find that it makes sense, it’s not that difficult to use (or, at least, the difficulty comes from the numbers that are involved and the amount of computation that’s needed, not from the method), and they wonder why anyone would want another method.  The problem is that Hamilton’s method is subject to several paradoxes.  Three of them happened, on separate occasions, when Hamilton’s method was used to apportion the United States House of Representatives.  </w:t>
      </w:r>
    </w:p>
    <w:p w14:paraId="177286BD" w14:textId="77777777" w:rsidR="00EE7B1E" w:rsidRPr="00EE7B1E" w:rsidRDefault="00EE7B1E" w:rsidP="00EE7B1E"/>
    <w:p w14:paraId="1FA7B45D" w14:textId="77777777" w:rsidR="00EE7B1E" w:rsidRPr="00EE7B1E" w:rsidRDefault="00EE7B1E" w:rsidP="00EE7B1E">
      <w:r w:rsidRPr="00EE7B1E">
        <w:t xml:space="preserve">The </w:t>
      </w:r>
      <w:r w:rsidRPr="00EE7B1E">
        <w:rPr>
          <w:b/>
        </w:rPr>
        <w:t>Alabama Paradox</w:t>
      </w:r>
      <w:r w:rsidRPr="00EE7B1E">
        <w:t xml:space="preserve"> is named for an incident that happened during the apportionment that took place after the 1880 census.  (A similar incident happened ten years earlier involving the state of </w:t>
      </w:r>
      <w:r w:rsidR="009E0EC8">
        <w:t>Rhode Island</w:t>
      </w:r>
      <w:r w:rsidRPr="00EE7B1E">
        <w:t xml:space="preserve">, but the paradox is named after Alabama.)  The post-1880 apportionment had been completed, using Hamilton’s method and the new population numbers from the census.  Then it was decided that because of the country’s growing population, the House of Representatives should be made larger.  That meant that the apportionment would need to be done again, still using Hamilton’s method and the same 1880 census numbers, but with more representatives.  The assumption was that some states would gain another representative and others would stay with the same number they already had (since there weren’t enough new representatives being added to give one more to every state).  The paradox is that Alabama ended up </w:t>
      </w:r>
      <w:r w:rsidRPr="00EE7B1E">
        <w:rPr>
          <w:i/>
        </w:rPr>
        <w:t>losing</w:t>
      </w:r>
      <w:r w:rsidRPr="00EE7B1E">
        <w:t xml:space="preserve"> a representative in the process, even though no populations were </w:t>
      </w:r>
      <w:proofErr w:type="gramStart"/>
      <w:r w:rsidRPr="00EE7B1E">
        <w:t>changed</w:t>
      </w:r>
      <w:proofErr w:type="gramEnd"/>
      <w:r w:rsidRPr="00EE7B1E">
        <w:t xml:space="preserve"> and the total number of representatives increased.</w:t>
      </w:r>
    </w:p>
    <w:p w14:paraId="7FBF13FF" w14:textId="77777777" w:rsidR="00EE7B1E" w:rsidRPr="00EE7B1E" w:rsidRDefault="00EE7B1E" w:rsidP="00EE7B1E"/>
    <w:p w14:paraId="606F1106" w14:textId="77777777" w:rsidR="00EE7B1E" w:rsidRPr="00EE7B1E" w:rsidRDefault="00EE7B1E" w:rsidP="00EE7B1E">
      <w:r w:rsidRPr="00EE7B1E">
        <w:t xml:space="preserve">The </w:t>
      </w:r>
      <w:r w:rsidRPr="00EE7B1E">
        <w:rPr>
          <w:b/>
        </w:rPr>
        <w:t>New States Paradox</w:t>
      </w:r>
      <w:r w:rsidRPr="00EE7B1E">
        <w:t xml:space="preserve"> happened when Oklahoma became a state in 1907.  Oklahoma had enough population to qualify for five representatives in Congress.  Those five representatives would need to come from somewhere, though, so five states, presumably, would lose one representative each.  That happened, but another thing also happened:  </w:t>
      </w:r>
      <w:r w:rsidR="009E0EC8">
        <w:t>Maine</w:t>
      </w:r>
      <w:r w:rsidRPr="00EE7B1E">
        <w:t xml:space="preserve"> gained a representative (from </w:t>
      </w:r>
      <w:r w:rsidR="009E0EC8">
        <w:t>New York</w:t>
      </w:r>
      <w:r w:rsidRPr="00EE7B1E">
        <w:t>).</w:t>
      </w:r>
    </w:p>
    <w:p w14:paraId="1FED08E5" w14:textId="77777777" w:rsidR="00EE7B1E" w:rsidRPr="00EE7B1E" w:rsidRDefault="00EE7B1E" w:rsidP="00EE7B1E"/>
    <w:p w14:paraId="637AFA61" w14:textId="77777777" w:rsidR="00EE7B1E" w:rsidRPr="00EE7B1E" w:rsidRDefault="00EE7B1E" w:rsidP="00EE7B1E">
      <w:r w:rsidRPr="00EE7B1E">
        <w:t xml:space="preserve">The </w:t>
      </w:r>
      <w:r w:rsidRPr="00EE7B1E">
        <w:rPr>
          <w:b/>
        </w:rPr>
        <w:t>Population Paradox</w:t>
      </w:r>
      <w:r w:rsidRPr="00EE7B1E">
        <w:t xml:space="preserve"> happened between the apportionments after the census of 1900 and of 1910.  In those ten years, Virginia’s population grew at an average annual rate of 1.07%, while Maine’s grew at an average annual rate of 0.67%.  Virginia started with more people, grew at a faster rate, grew by more people, and ended up with more people than Maine.  By itself, that doesn’t mean that Virginia should gain representatives or Maine shouldn’t, because there are lots of other states involved.  But Virginia ended up losing a representative </w:t>
      </w:r>
      <w:r w:rsidRPr="00EE7B1E">
        <w:rPr>
          <w:i/>
        </w:rPr>
        <w:t>to Maine</w:t>
      </w:r>
      <w:r w:rsidRPr="00EE7B1E">
        <w:t>.</w:t>
      </w:r>
    </w:p>
    <w:p w14:paraId="7FE4361F" w14:textId="77777777" w:rsidR="00EE7B1E" w:rsidRPr="00EE7B1E" w:rsidRDefault="00EE7B1E" w:rsidP="00EE7B1E"/>
    <w:p w14:paraId="70FD5020" w14:textId="77777777" w:rsidR="00EE7B1E" w:rsidRPr="00EE7B1E" w:rsidRDefault="00EE7B1E" w:rsidP="00EE7B1E">
      <w:pPr>
        <w:pStyle w:val="Heading2"/>
      </w:pPr>
      <w:r w:rsidRPr="00EE7B1E">
        <w:t>Jefferson’s Method</w:t>
      </w:r>
    </w:p>
    <w:p w14:paraId="40F7C80C" w14:textId="77777777" w:rsidR="00EE7B1E" w:rsidRPr="00EE7B1E" w:rsidRDefault="00EE7B1E" w:rsidP="00EE7B1E"/>
    <w:p w14:paraId="7CC247E7" w14:textId="77777777" w:rsidR="00EE7B1E" w:rsidRPr="00EE7B1E" w:rsidRDefault="00EE7B1E" w:rsidP="00EE7B1E">
      <w:r w:rsidRPr="00EE7B1E">
        <w:t>Thomas Jefferson proposed a different method for apportionment.  After Washington vetoed Hamilton’s method, Jefferson’s method was adopted, and used in Congress from 1791 through 1842.  Jefferson, of course, had political reasons for wanting his method to be used rather than Hamilton’s.  Primarily, his method favors larger states, and his own home state of Virginia was the largest in the country at the time.  He would also argue that it’s the ratio of people to representatives that is the critical thing, and apportionment methods should be based on that.  But the paradoxes we saw also provide mathematical reasons for concluding that Hamilton’s method isn’t so good, and while Jefferson’s method might or might not be the best one to replace it, at least we should look for other possibilities.</w:t>
      </w:r>
    </w:p>
    <w:p w14:paraId="444D5710" w14:textId="77777777" w:rsidR="00EE7B1E" w:rsidRPr="00EE7B1E" w:rsidRDefault="00EE7B1E" w:rsidP="00EE7B1E"/>
    <w:p w14:paraId="6611DB40" w14:textId="77777777" w:rsidR="00EE7B1E" w:rsidRPr="00EE7B1E" w:rsidRDefault="00EE7B1E" w:rsidP="00EE7B1E">
      <w:r w:rsidRPr="00EE7B1E">
        <w:t xml:space="preserve">The first steps of Jefferson’s method are the same as Hamilton’s method.  He finds the same divisor and the same </w:t>
      </w:r>
      <w:proofErr w:type="gramStart"/>
      <w:r w:rsidRPr="00EE7B1E">
        <w:t>quota, and</w:t>
      </w:r>
      <w:proofErr w:type="gramEnd"/>
      <w:r w:rsidRPr="00EE7B1E">
        <w:t xml:space="preserve"> cuts off the decimal parts in the same way, giving a total number of representatives that is less than the required total.  The difference is in how Jefferson resolves that difference.  He says that since we ended up with an answer that is too small, our divisor must have been too big.  He changes the divisor by making it smaller, finding new quotas with the new divisor, cutting off the decimal parts, and looking at the new total, until we find a divisor that produces the required total.</w:t>
      </w:r>
    </w:p>
    <w:p w14:paraId="5615094E" w14:textId="77777777" w:rsidR="00EE7B1E" w:rsidRPr="00EE7B1E" w:rsidRDefault="00EE7B1E" w:rsidP="00EE7B1E"/>
    <w:p w14:paraId="0012D420" w14:textId="77777777" w:rsidR="00EE7B1E" w:rsidRPr="00EE7B1E" w:rsidRDefault="00EE7B1E" w:rsidP="00FD1D36">
      <w:pPr>
        <w:pStyle w:val="DefinitionHeader"/>
      </w:pPr>
      <w:r w:rsidRPr="00EE7B1E">
        <w:t>Jefferson’s Method</w:t>
      </w:r>
    </w:p>
    <w:p w14:paraId="6D607A7B" w14:textId="77777777" w:rsidR="00EE7B1E" w:rsidRDefault="00EE7B1E" w:rsidP="00EC6219">
      <w:pPr>
        <w:pStyle w:val="DefinitionBody"/>
        <w:numPr>
          <w:ilvl w:val="0"/>
          <w:numId w:val="13"/>
        </w:numPr>
        <w:ind w:left="648"/>
      </w:pPr>
      <w:r w:rsidRPr="00EC6219">
        <w:t xml:space="preserve">Determine how many people each representative should represent.  Do this by dividing the total population of all the states by the total number of representatives.  This answer is called the </w:t>
      </w:r>
      <w:r w:rsidR="00734EE2" w:rsidRPr="00734EE2">
        <w:rPr>
          <w:b/>
        </w:rPr>
        <w:t xml:space="preserve">standard </w:t>
      </w:r>
      <w:r w:rsidRPr="00734EE2">
        <w:rPr>
          <w:b/>
        </w:rPr>
        <w:t>divisor</w:t>
      </w:r>
      <w:r w:rsidRPr="00EC6219">
        <w:t>.</w:t>
      </w:r>
    </w:p>
    <w:p w14:paraId="2947BCFE" w14:textId="77777777" w:rsidR="00EC6219" w:rsidRPr="00EC6219" w:rsidRDefault="00EC6219" w:rsidP="00EC6219">
      <w:pPr>
        <w:pStyle w:val="DefinitionBody"/>
      </w:pPr>
    </w:p>
    <w:p w14:paraId="402A2A93" w14:textId="77777777" w:rsidR="00EE7B1E" w:rsidRDefault="00EE7B1E" w:rsidP="00EC6219">
      <w:pPr>
        <w:pStyle w:val="DefinitionBody"/>
        <w:numPr>
          <w:ilvl w:val="0"/>
          <w:numId w:val="13"/>
        </w:numPr>
        <w:ind w:left="648"/>
      </w:pPr>
      <w:r w:rsidRPr="00EC6219">
        <w:t xml:space="preserve">Divide each state’s population by the divisor to determine how many representatives it should have.  Record this answer to several decimal places.  This answer is called the </w:t>
      </w:r>
      <w:r w:rsidRPr="00734EE2">
        <w:rPr>
          <w:b/>
        </w:rPr>
        <w:t>quota</w:t>
      </w:r>
      <w:r w:rsidRPr="00EC6219">
        <w:t>.</w:t>
      </w:r>
    </w:p>
    <w:p w14:paraId="2CB01C20" w14:textId="77777777" w:rsidR="00EC6219" w:rsidRPr="00EC6219" w:rsidRDefault="00EC6219" w:rsidP="00EC6219">
      <w:pPr>
        <w:pStyle w:val="DefinitionBody"/>
      </w:pPr>
    </w:p>
    <w:p w14:paraId="7B33BF7A" w14:textId="77777777" w:rsidR="00EE7B1E" w:rsidRDefault="00EE7B1E" w:rsidP="00EC6219">
      <w:pPr>
        <w:pStyle w:val="DefinitionBody"/>
        <w:numPr>
          <w:ilvl w:val="0"/>
          <w:numId w:val="13"/>
        </w:numPr>
        <w:ind w:left="648"/>
      </w:pPr>
      <w:r w:rsidRPr="00EC6219">
        <w:t xml:space="preserve">Cut off all the decimal parts of all the quotas (but don’t forget what the decimals were).  </w:t>
      </w:r>
      <w:r w:rsidR="00734EE2">
        <w:t xml:space="preserve">These are the </w:t>
      </w:r>
      <w:r w:rsidR="00734EE2" w:rsidRPr="00734EE2">
        <w:rPr>
          <w:b/>
        </w:rPr>
        <w:t>lower quotas</w:t>
      </w:r>
      <w:r w:rsidR="00734EE2">
        <w:t xml:space="preserve">.  </w:t>
      </w:r>
      <w:r w:rsidRPr="00EC6219">
        <w:t>Add up the remaining whole numbers.  This answer will always be less than or equal to the total number of representatives.</w:t>
      </w:r>
    </w:p>
    <w:p w14:paraId="0B45B2F2" w14:textId="77777777" w:rsidR="00EC6219" w:rsidRPr="00EC6219" w:rsidRDefault="00EC6219" w:rsidP="00EC6219">
      <w:pPr>
        <w:pStyle w:val="DefinitionBody"/>
      </w:pPr>
    </w:p>
    <w:p w14:paraId="0BEE98B4" w14:textId="77777777" w:rsidR="00EE7B1E" w:rsidRPr="00EC6219" w:rsidRDefault="00EE7B1E" w:rsidP="00EC6219">
      <w:pPr>
        <w:pStyle w:val="DefinitionBody"/>
        <w:numPr>
          <w:ilvl w:val="0"/>
          <w:numId w:val="13"/>
        </w:numPr>
        <w:ind w:left="648"/>
      </w:pPr>
      <w:r w:rsidRPr="00EC6219">
        <w:t>If the total from Step 3 was less than the total number of representatives, reduce the divisor and recalculate the quota and allocation.  Continue doing this until the total in Step 3 is equal to the total number of representatives.</w:t>
      </w:r>
      <w:r w:rsidR="00734EE2">
        <w:t xml:space="preserve">  The divisor we end up using is called the </w:t>
      </w:r>
      <w:r w:rsidR="00734EE2">
        <w:rPr>
          <w:b/>
        </w:rPr>
        <w:t>modified divisor</w:t>
      </w:r>
      <w:r w:rsidR="00734EE2">
        <w:t xml:space="preserve"> or </w:t>
      </w:r>
      <w:r w:rsidR="00734EE2" w:rsidRPr="00734EE2">
        <w:rPr>
          <w:b/>
        </w:rPr>
        <w:t>adjusted divisor</w:t>
      </w:r>
      <w:r w:rsidR="00734EE2">
        <w:t>.</w:t>
      </w:r>
    </w:p>
    <w:p w14:paraId="5B64DA00" w14:textId="77777777" w:rsidR="00EE7B1E" w:rsidRPr="00EE7B1E" w:rsidRDefault="00EE7B1E" w:rsidP="00EE7B1E"/>
    <w:p w14:paraId="470C1D13" w14:textId="77777777" w:rsidR="00EE7B1E" w:rsidRPr="00EE7B1E" w:rsidRDefault="00EE7B1E" w:rsidP="00EE7B1E"/>
    <w:p w14:paraId="36C42B09" w14:textId="77777777" w:rsidR="00FD1D36" w:rsidRDefault="00EE7B1E" w:rsidP="00FD1D36">
      <w:pPr>
        <w:pStyle w:val="ExampleHeader"/>
      </w:pPr>
      <w:r w:rsidRPr="00EE7B1E">
        <w:t xml:space="preserve">Example </w:t>
      </w:r>
      <w:r w:rsidR="00FD1D36">
        <w:t>3</w:t>
      </w:r>
    </w:p>
    <w:p w14:paraId="1EB3B68A" w14:textId="77777777" w:rsidR="00EE7B1E" w:rsidRPr="00EE7B1E" w:rsidRDefault="00EE7B1E" w:rsidP="00FD1D36">
      <w:pPr>
        <w:pStyle w:val="ExampleBody"/>
      </w:pPr>
      <w:r w:rsidRPr="00EE7B1E">
        <w:t>We’ll return to Delaware and apply Jefferson’s method.  We begin, as we did with Hamilton’s method, by finding the quotas with the original divisor, 21,900.82927:</w:t>
      </w:r>
    </w:p>
    <w:p w14:paraId="6F6E7D6F" w14:textId="77777777" w:rsidR="00EE7B1E" w:rsidRPr="00EE7B1E" w:rsidRDefault="00EE7B1E" w:rsidP="00FD1D36">
      <w:pPr>
        <w:pStyle w:val="ExampleBody"/>
      </w:pPr>
    </w:p>
    <w:tbl>
      <w:tblPr>
        <w:tblpPr w:leftFromText="187" w:rightFromText="187" w:vertAnchor="text" w:tblpX="1441" w:tblpY="1"/>
        <w:tblOverlap w:val="never"/>
        <w:tblW w:w="5778" w:type="dxa"/>
        <w:tblLook w:val="04A0" w:firstRow="1" w:lastRow="0" w:firstColumn="1" w:lastColumn="0" w:noHBand="0" w:noVBand="1"/>
      </w:tblPr>
      <w:tblGrid>
        <w:gridCol w:w="1728"/>
        <w:gridCol w:w="1530"/>
        <w:gridCol w:w="1530"/>
        <w:gridCol w:w="990"/>
      </w:tblGrid>
      <w:tr w:rsidR="00D24BA1" w14:paraId="4263CE3C" w14:textId="77777777" w:rsidTr="00582117">
        <w:tc>
          <w:tcPr>
            <w:tcW w:w="1728" w:type="dxa"/>
            <w:tcBorders>
              <w:bottom w:val="single" w:sz="4" w:space="0" w:color="auto"/>
            </w:tcBorders>
            <w:shd w:val="clear" w:color="auto" w:fill="auto"/>
          </w:tcPr>
          <w:p w14:paraId="7CCEF917" w14:textId="77777777" w:rsidR="00D24BA1" w:rsidRPr="00582117" w:rsidRDefault="00D24BA1"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2B36EB9B" w14:textId="77777777" w:rsidR="00D24BA1" w:rsidRPr="00582117" w:rsidRDefault="00D24BA1"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74F963B6" w14:textId="77777777" w:rsidR="00D24BA1" w:rsidRPr="00582117" w:rsidRDefault="00D24BA1"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1E73251F" w14:textId="77777777" w:rsidR="00D24BA1" w:rsidRPr="00582117" w:rsidRDefault="00D24BA1" w:rsidP="00582117">
            <w:pPr>
              <w:pStyle w:val="ExampleBody"/>
              <w:pBdr>
                <w:left w:val="none" w:sz="0" w:space="0" w:color="auto"/>
              </w:pBdr>
              <w:rPr>
                <w:b/>
              </w:rPr>
            </w:pPr>
            <w:r w:rsidRPr="00582117">
              <w:rPr>
                <w:b/>
              </w:rPr>
              <w:t>Initial</w:t>
            </w:r>
          </w:p>
        </w:tc>
      </w:tr>
      <w:tr w:rsidR="00D24BA1" w14:paraId="2F52335E" w14:textId="77777777" w:rsidTr="00582117">
        <w:tc>
          <w:tcPr>
            <w:tcW w:w="1728" w:type="dxa"/>
            <w:shd w:val="clear" w:color="auto" w:fill="auto"/>
          </w:tcPr>
          <w:p w14:paraId="09EBA193" w14:textId="77777777" w:rsidR="00D24BA1" w:rsidRDefault="00D24BA1" w:rsidP="00582117">
            <w:pPr>
              <w:pStyle w:val="ExampleBody"/>
              <w:pBdr>
                <w:left w:val="none" w:sz="0" w:space="0" w:color="auto"/>
              </w:pBdr>
            </w:pPr>
            <w:r>
              <w:t>Kent</w:t>
            </w:r>
          </w:p>
        </w:tc>
        <w:tc>
          <w:tcPr>
            <w:tcW w:w="1530" w:type="dxa"/>
            <w:shd w:val="clear" w:color="auto" w:fill="auto"/>
          </w:tcPr>
          <w:p w14:paraId="2FA24CB6" w14:textId="77777777" w:rsidR="00D24BA1" w:rsidRDefault="00D24BA1" w:rsidP="00582117">
            <w:pPr>
              <w:pStyle w:val="ExampleBody"/>
              <w:pBdr>
                <w:left w:val="none" w:sz="0" w:space="0" w:color="auto"/>
              </w:pBdr>
            </w:pPr>
            <w:r>
              <w:t>162,310</w:t>
            </w:r>
          </w:p>
        </w:tc>
        <w:tc>
          <w:tcPr>
            <w:tcW w:w="1530" w:type="dxa"/>
            <w:shd w:val="clear" w:color="auto" w:fill="auto"/>
          </w:tcPr>
          <w:p w14:paraId="0065A076" w14:textId="77777777" w:rsidR="00D24BA1" w:rsidRDefault="00D24BA1" w:rsidP="00582117">
            <w:pPr>
              <w:pStyle w:val="ExampleBody"/>
              <w:pBdr>
                <w:left w:val="none" w:sz="0" w:space="0" w:color="auto"/>
              </w:pBdr>
            </w:pPr>
            <w:r>
              <w:t>7.4111</w:t>
            </w:r>
          </w:p>
        </w:tc>
        <w:tc>
          <w:tcPr>
            <w:tcW w:w="990" w:type="dxa"/>
            <w:shd w:val="clear" w:color="auto" w:fill="auto"/>
          </w:tcPr>
          <w:p w14:paraId="55C98723" w14:textId="77777777" w:rsidR="00D24BA1" w:rsidRDefault="00D24BA1" w:rsidP="00582117">
            <w:pPr>
              <w:pStyle w:val="ExampleBody"/>
              <w:pBdr>
                <w:left w:val="none" w:sz="0" w:space="0" w:color="auto"/>
              </w:pBdr>
            </w:pPr>
            <w:r>
              <w:t>7</w:t>
            </w:r>
          </w:p>
        </w:tc>
      </w:tr>
      <w:tr w:rsidR="00D24BA1" w14:paraId="5BF1D392" w14:textId="77777777" w:rsidTr="00582117">
        <w:tc>
          <w:tcPr>
            <w:tcW w:w="1728" w:type="dxa"/>
            <w:shd w:val="clear" w:color="auto" w:fill="auto"/>
          </w:tcPr>
          <w:p w14:paraId="7F89635A" w14:textId="77777777" w:rsidR="00D24BA1" w:rsidRDefault="00D24BA1" w:rsidP="00582117">
            <w:pPr>
              <w:pStyle w:val="ExampleBody"/>
              <w:pBdr>
                <w:left w:val="none" w:sz="0" w:space="0" w:color="auto"/>
              </w:pBdr>
            </w:pPr>
            <w:r>
              <w:t>New Castle</w:t>
            </w:r>
          </w:p>
        </w:tc>
        <w:tc>
          <w:tcPr>
            <w:tcW w:w="1530" w:type="dxa"/>
            <w:shd w:val="clear" w:color="auto" w:fill="auto"/>
          </w:tcPr>
          <w:p w14:paraId="54B57B77" w14:textId="77777777" w:rsidR="00D24BA1" w:rsidRDefault="00D24BA1" w:rsidP="00582117">
            <w:pPr>
              <w:pStyle w:val="ExampleBody"/>
              <w:pBdr>
                <w:left w:val="none" w:sz="0" w:space="0" w:color="auto"/>
              </w:pBdr>
            </w:pPr>
            <w:r>
              <w:t>538,479</w:t>
            </w:r>
          </w:p>
        </w:tc>
        <w:tc>
          <w:tcPr>
            <w:tcW w:w="1530" w:type="dxa"/>
            <w:shd w:val="clear" w:color="auto" w:fill="auto"/>
          </w:tcPr>
          <w:p w14:paraId="514E632A" w14:textId="77777777" w:rsidR="00D24BA1" w:rsidRDefault="00D24BA1" w:rsidP="00582117">
            <w:pPr>
              <w:pStyle w:val="ExampleBody"/>
              <w:pBdr>
                <w:left w:val="none" w:sz="0" w:space="0" w:color="auto"/>
              </w:pBdr>
            </w:pPr>
            <w:r>
              <w:t>24.5872</w:t>
            </w:r>
          </w:p>
        </w:tc>
        <w:tc>
          <w:tcPr>
            <w:tcW w:w="990" w:type="dxa"/>
            <w:shd w:val="clear" w:color="auto" w:fill="auto"/>
          </w:tcPr>
          <w:p w14:paraId="473F216B" w14:textId="77777777" w:rsidR="00D24BA1" w:rsidRDefault="00D24BA1" w:rsidP="00582117">
            <w:pPr>
              <w:pStyle w:val="ExampleBody"/>
              <w:pBdr>
                <w:left w:val="none" w:sz="0" w:space="0" w:color="auto"/>
              </w:pBdr>
            </w:pPr>
            <w:r>
              <w:t>24</w:t>
            </w:r>
          </w:p>
        </w:tc>
      </w:tr>
      <w:tr w:rsidR="00D24BA1" w14:paraId="0F8F61BB" w14:textId="77777777" w:rsidTr="00582117">
        <w:tc>
          <w:tcPr>
            <w:tcW w:w="1728" w:type="dxa"/>
            <w:shd w:val="clear" w:color="auto" w:fill="auto"/>
          </w:tcPr>
          <w:p w14:paraId="674E6FBD" w14:textId="77777777" w:rsidR="00D24BA1" w:rsidRDefault="00D24BA1" w:rsidP="00582117">
            <w:pPr>
              <w:pStyle w:val="ExampleBody"/>
              <w:pBdr>
                <w:left w:val="none" w:sz="0" w:space="0" w:color="auto"/>
              </w:pBdr>
            </w:pPr>
            <w:r>
              <w:t>Sussex</w:t>
            </w:r>
          </w:p>
        </w:tc>
        <w:tc>
          <w:tcPr>
            <w:tcW w:w="1530" w:type="dxa"/>
            <w:shd w:val="clear" w:color="auto" w:fill="auto"/>
          </w:tcPr>
          <w:p w14:paraId="47218E7C" w14:textId="77777777" w:rsidR="00D24BA1" w:rsidRDefault="00D24BA1" w:rsidP="00582117">
            <w:pPr>
              <w:pStyle w:val="ExampleBody"/>
              <w:pBdr>
                <w:left w:val="none" w:sz="0" w:space="0" w:color="auto"/>
              </w:pBdr>
            </w:pPr>
            <w:r>
              <w:t>197,145</w:t>
            </w:r>
          </w:p>
        </w:tc>
        <w:tc>
          <w:tcPr>
            <w:tcW w:w="1530" w:type="dxa"/>
            <w:shd w:val="clear" w:color="auto" w:fill="auto"/>
          </w:tcPr>
          <w:p w14:paraId="6D64094E" w14:textId="77777777" w:rsidR="00D24BA1" w:rsidRDefault="00D24BA1" w:rsidP="00582117">
            <w:pPr>
              <w:pStyle w:val="ExampleBody"/>
              <w:pBdr>
                <w:left w:val="none" w:sz="0" w:space="0" w:color="auto"/>
              </w:pBdr>
            </w:pPr>
            <w:r>
              <w:t>9.0017</w:t>
            </w:r>
          </w:p>
        </w:tc>
        <w:tc>
          <w:tcPr>
            <w:tcW w:w="990" w:type="dxa"/>
            <w:shd w:val="clear" w:color="auto" w:fill="auto"/>
          </w:tcPr>
          <w:p w14:paraId="31C5E282" w14:textId="77777777" w:rsidR="00D24BA1" w:rsidRDefault="00D24BA1" w:rsidP="00582117">
            <w:pPr>
              <w:pStyle w:val="ExampleBody"/>
              <w:pBdr>
                <w:left w:val="none" w:sz="0" w:space="0" w:color="auto"/>
              </w:pBdr>
            </w:pPr>
            <w:r>
              <w:t>9</w:t>
            </w:r>
          </w:p>
        </w:tc>
      </w:tr>
      <w:tr w:rsidR="00D24BA1" w14:paraId="122F7E24" w14:textId="77777777" w:rsidTr="00582117">
        <w:tc>
          <w:tcPr>
            <w:tcW w:w="1728" w:type="dxa"/>
            <w:shd w:val="clear" w:color="auto" w:fill="auto"/>
          </w:tcPr>
          <w:p w14:paraId="0AA507DF" w14:textId="77777777" w:rsidR="00D24BA1" w:rsidRPr="00582117" w:rsidRDefault="00D24BA1" w:rsidP="00582117">
            <w:pPr>
              <w:pStyle w:val="ExampleBody"/>
              <w:pBdr>
                <w:left w:val="none" w:sz="0" w:space="0" w:color="auto"/>
              </w:pBdr>
              <w:rPr>
                <w:b/>
                <w:bCs/>
              </w:rPr>
            </w:pPr>
            <w:r w:rsidRPr="00582117">
              <w:rPr>
                <w:b/>
                <w:bCs/>
              </w:rPr>
              <w:t>Total</w:t>
            </w:r>
          </w:p>
        </w:tc>
        <w:tc>
          <w:tcPr>
            <w:tcW w:w="1530" w:type="dxa"/>
            <w:shd w:val="clear" w:color="auto" w:fill="auto"/>
          </w:tcPr>
          <w:p w14:paraId="782BADAE" w14:textId="77777777" w:rsidR="00D24BA1" w:rsidRPr="00582117" w:rsidRDefault="00D24BA1" w:rsidP="00582117">
            <w:pPr>
              <w:pStyle w:val="ExampleBody"/>
              <w:pBdr>
                <w:left w:val="none" w:sz="0" w:space="0" w:color="auto"/>
              </w:pBdr>
              <w:rPr>
                <w:b/>
                <w:bCs/>
              </w:rPr>
            </w:pPr>
            <w:r w:rsidRPr="00582117">
              <w:rPr>
                <w:b/>
                <w:bCs/>
              </w:rPr>
              <w:t>897,934</w:t>
            </w:r>
          </w:p>
        </w:tc>
        <w:tc>
          <w:tcPr>
            <w:tcW w:w="1530" w:type="dxa"/>
            <w:shd w:val="clear" w:color="auto" w:fill="auto"/>
          </w:tcPr>
          <w:p w14:paraId="3EB2EAD7" w14:textId="77777777" w:rsidR="00D24BA1" w:rsidRPr="00582117" w:rsidRDefault="00D24BA1" w:rsidP="00582117">
            <w:pPr>
              <w:pStyle w:val="ExampleBody"/>
              <w:pBdr>
                <w:left w:val="none" w:sz="0" w:space="0" w:color="auto"/>
              </w:pBdr>
              <w:rPr>
                <w:b/>
                <w:bCs/>
              </w:rPr>
            </w:pPr>
          </w:p>
        </w:tc>
        <w:tc>
          <w:tcPr>
            <w:tcW w:w="990" w:type="dxa"/>
            <w:shd w:val="clear" w:color="auto" w:fill="auto"/>
          </w:tcPr>
          <w:p w14:paraId="70E8130B" w14:textId="77777777" w:rsidR="00D24BA1" w:rsidRPr="00582117" w:rsidRDefault="00D24BA1" w:rsidP="00582117">
            <w:pPr>
              <w:pStyle w:val="ExampleBody"/>
              <w:pBdr>
                <w:left w:val="none" w:sz="0" w:space="0" w:color="auto"/>
              </w:pBdr>
              <w:rPr>
                <w:b/>
                <w:bCs/>
              </w:rPr>
            </w:pPr>
            <w:r w:rsidRPr="00582117">
              <w:rPr>
                <w:b/>
                <w:bCs/>
              </w:rPr>
              <w:t>40</w:t>
            </w:r>
          </w:p>
        </w:tc>
      </w:tr>
    </w:tbl>
    <w:p w14:paraId="4306E958" w14:textId="77777777" w:rsidR="00D24BA1" w:rsidRDefault="00D24BA1" w:rsidP="00FD1D36">
      <w:pPr>
        <w:pStyle w:val="ExampleBody"/>
      </w:pPr>
    </w:p>
    <w:p w14:paraId="7B32ACA2" w14:textId="77777777" w:rsidR="00D24BA1" w:rsidRDefault="00D24BA1" w:rsidP="00FD1D36">
      <w:pPr>
        <w:pStyle w:val="ExampleBody"/>
      </w:pPr>
    </w:p>
    <w:p w14:paraId="6215B09F" w14:textId="77777777" w:rsidR="00D24BA1" w:rsidRDefault="00D24BA1" w:rsidP="00FD1D36">
      <w:pPr>
        <w:pStyle w:val="ExampleBody"/>
      </w:pPr>
    </w:p>
    <w:p w14:paraId="7525A1A5" w14:textId="77777777" w:rsidR="00D24BA1" w:rsidRDefault="00D24BA1" w:rsidP="00FD1D36">
      <w:pPr>
        <w:pStyle w:val="ExampleBody"/>
      </w:pPr>
    </w:p>
    <w:p w14:paraId="3FB727A2" w14:textId="77777777" w:rsidR="00D24BA1" w:rsidRPr="00EE7B1E" w:rsidRDefault="00D24BA1" w:rsidP="00FD1D36">
      <w:pPr>
        <w:pStyle w:val="ExampleBody"/>
      </w:pPr>
    </w:p>
    <w:p w14:paraId="707852E2" w14:textId="77777777" w:rsidR="00EE7B1E" w:rsidRDefault="00EE7B1E" w:rsidP="00FD1D36">
      <w:pPr>
        <w:pStyle w:val="ExampleBody"/>
      </w:pPr>
    </w:p>
    <w:p w14:paraId="53108A8E" w14:textId="77777777" w:rsidR="00D24BA1" w:rsidRPr="00EE7B1E" w:rsidRDefault="00D24BA1" w:rsidP="00FD1D36">
      <w:pPr>
        <w:pStyle w:val="ExampleBody"/>
      </w:pPr>
    </w:p>
    <w:p w14:paraId="3CA05D80" w14:textId="77777777" w:rsidR="00EE7B1E" w:rsidRDefault="00EE7B1E" w:rsidP="00FD1D36">
      <w:pPr>
        <w:pStyle w:val="ExampleBody"/>
      </w:pPr>
      <w:r w:rsidRPr="00EE7B1E">
        <w:t>We need 41 representatives, and this divisor gives only 40.  We must reduce the divisor until we get 41 representatives.  Let’s try 21,500 as the divisor:</w:t>
      </w:r>
    </w:p>
    <w:p w14:paraId="6F2FD143" w14:textId="77777777" w:rsidR="00D24BA1" w:rsidRDefault="00D24BA1" w:rsidP="00FD1D36">
      <w:pPr>
        <w:pStyle w:val="ExampleBody"/>
      </w:pPr>
    </w:p>
    <w:tbl>
      <w:tblPr>
        <w:tblpPr w:leftFromText="187" w:rightFromText="187" w:vertAnchor="text" w:tblpX="1441" w:tblpY="1"/>
        <w:tblOverlap w:val="never"/>
        <w:tblW w:w="5778" w:type="dxa"/>
        <w:tblLook w:val="04A0" w:firstRow="1" w:lastRow="0" w:firstColumn="1" w:lastColumn="0" w:noHBand="0" w:noVBand="1"/>
      </w:tblPr>
      <w:tblGrid>
        <w:gridCol w:w="1728"/>
        <w:gridCol w:w="1530"/>
        <w:gridCol w:w="1530"/>
        <w:gridCol w:w="990"/>
      </w:tblGrid>
      <w:tr w:rsidR="00D24BA1" w14:paraId="0564B3EC" w14:textId="77777777" w:rsidTr="00582117">
        <w:tc>
          <w:tcPr>
            <w:tcW w:w="1728" w:type="dxa"/>
            <w:tcBorders>
              <w:bottom w:val="single" w:sz="4" w:space="0" w:color="auto"/>
            </w:tcBorders>
            <w:shd w:val="clear" w:color="auto" w:fill="auto"/>
          </w:tcPr>
          <w:p w14:paraId="187BE869" w14:textId="77777777" w:rsidR="00D24BA1" w:rsidRPr="00582117" w:rsidRDefault="00D24BA1"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648FBB5D" w14:textId="77777777" w:rsidR="00D24BA1" w:rsidRPr="00582117" w:rsidRDefault="00D24BA1"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7913D9F7" w14:textId="77777777" w:rsidR="00D24BA1" w:rsidRPr="00582117" w:rsidRDefault="00D24BA1"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099DCA40" w14:textId="77777777" w:rsidR="00D24BA1" w:rsidRPr="00582117" w:rsidRDefault="00D24BA1" w:rsidP="00582117">
            <w:pPr>
              <w:pStyle w:val="ExampleBody"/>
              <w:pBdr>
                <w:left w:val="none" w:sz="0" w:space="0" w:color="auto"/>
              </w:pBdr>
              <w:rPr>
                <w:b/>
              </w:rPr>
            </w:pPr>
            <w:r w:rsidRPr="00582117">
              <w:rPr>
                <w:b/>
              </w:rPr>
              <w:t>Initial</w:t>
            </w:r>
          </w:p>
        </w:tc>
      </w:tr>
      <w:tr w:rsidR="00D24BA1" w14:paraId="112D8C39" w14:textId="77777777" w:rsidTr="00582117">
        <w:tc>
          <w:tcPr>
            <w:tcW w:w="1728" w:type="dxa"/>
            <w:shd w:val="clear" w:color="auto" w:fill="auto"/>
          </w:tcPr>
          <w:p w14:paraId="035720D5" w14:textId="77777777" w:rsidR="00D24BA1" w:rsidRDefault="00D24BA1" w:rsidP="00582117">
            <w:pPr>
              <w:pStyle w:val="ExampleBody"/>
              <w:pBdr>
                <w:left w:val="none" w:sz="0" w:space="0" w:color="auto"/>
              </w:pBdr>
            </w:pPr>
            <w:r>
              <w:t>Kent</w:t>
            </w:r>
          </w:p>
        </w:tc>
        <w:tc>
          <w:tcPr>
            <w:tcW w:w="1530" w:type="dxa"/>
            <w:shd w:val="clear" w:color="auto" w:fill="auto"/>
          </w:tcPr>
          <w:p w14:paraId="4093326B" w14:textId="77777777" w:rsidR="00D24BA1" w:rsidRDefault="00D24BA1" w:rsidP="00582117">
            <w:pPr>
              <w:pStyle w:val="ExampleBody"/>
              <w:pBdr>
                <w:left w:val="none" w:sz="0" w:space="0" w:color="auto"/>
              </w:pBdr>
            </w:pPr>
            <w:r>
              <w:t>162,310</w:t>
            </w:r>
          </w:p>
        </w:tc>
        <w:tc>
          <w:tcPr>
            <w:tcW w:w="1530" w:type="dxa"/>
            <w:shd w:val="clear" w:color="auto" w:fill="auto"/>
          </w:tcPr>
          <w:p w14:paraId="6A01FEB2" w14:textId="77777777" w:rsidR="00D24BA1" w:rsidRDefault="00D24BA1" w:rsidP="00582117">
            <w:pPr>
              <w:pStyle w:val="ExampleBody"/>
              <w:pBdr>
                <w:left w:val="none" w:sz="0" w:space="0" w:color="auto"/>
              </w:pBdr>
            </w:pPr>
            <w:r>
              <w:t>7.5493</w:t>
            </w:r>
          </w:p>
        </w:tc>
        <w:tc>
          <w:tcPr>
            <w:tcW w:w="990" w:type="dxa"/>
            <w:shd w:val="clear" w:color="auto" w:fill="auto"/>
          </w:tcPr>
          <w:p w14:paraId="6994EBF9" w14:textId="77777777" w:rsidR="00D24BA1" w:rsidRDefault="00D24BA1" w:rsidP="00582117">
            <w:pPr>
              <w:pStyle w:val="ExampleBody"/>
              <w:pBdr>
                <w:left w:val="none" w:sz="0" w:space="0" w:color="auto"/>
              </w:pBdr>
            </w:pPr>
            <w:r>
              <w:t>7</w:t>
            </w:r>
          </w:p>
        </w:tc>
      </w:tr>
      <w:tr w:rsidR="00D24BA1" w14:paraId="5A9411DD" w14:textId="77777777" w:rsidTr="00582117">
        <w:tc>
          <w:tcPr>
            <w:tcW w:w="1728" w:type="dxa"/>
            <w:shd w:val="clear" w:color="auto" w:fill="auto"/>
          </w:tcPr>
          <w:p w14:paraId="1B69153D" w14:textId="77777777" w:rsidR="00D24BA1" w:rsidRDefault="00D24BA1" w:rsidP="00582117">
            <w:pPr>
              <w:pStyle w:val="ExampleBody"/>
              <w:pBdr>
                <w:left w:val="none" w:sz="0" w:space="0" w:color="auto"/>
              </w:pBdr>
            </w:pPr>
            <w:r>
              <w:t>New Castle</w:t>
            </w:r>
          </w:p>
        </w:tc>
        <w:tc>
          <w:tcPr>
            <w:tcW w:w="1530" w:type="dxa"/>
            <w:shd w:val="clear" w:color="auto" w:fill="auto"/>
          </w:tcPr>
          <w:p w14:paraId="29609749" w14:textId="77777777" w:rsidR="00D24BA1" w:rsidRDefault="00D24BA1" w:rsidP="00582117">
            <w:pPr>
              <w:pStyle w:val="ExampleBody"/>
              <w:pBdr>
                <w:left w:val="none" w:sz="0" w:space="0" w:color="auto"/>
              </w:pBdr>
            </w:pPr>
            <w:r>
              <w:t>538,479</w:t>
            </w:r>
          </w:p>
        </w:tc>
        <w:tc>
          <w:tcPr>
            <w:tcW w:w="1530" w:type="dxa"/>
            <w:shd w:val="clear" w:color="auto" w:fill="auto"/>
          </w:tcPr>
          <w:p w14:paraId="799881FD" w14:textId="77777777" w:rsidR="00D24BA1" w:rsidRDefault="00D24BA1" w:rsidP="00582117">
            <w:pPr>
              <w:pStyle w:val="ExampleBody"/>
              <w:pBdr>
                <w:left w:val="none" w:sz="0" w:space="0" w:color="auto"/>
              </w:pBdr>
            </w:pPr>
            <w:r>
              <w:t>25.0455</w:t>
            </w:r>
          </w:p>
        </w:tc>
        <w:tc>
          <w:tcPr>
            <w:tcW w:w="990" w:type="dxa"/>
            <w:shd w:val="clear" w:color="auto" w:fill="auto"/>
          </w:tcPr>
          <w:p w14:paraId="6ABFC922" w14:textId="77777777" w:rsidR="00D24BA1" w:rsidRDefault="00D24BA1" w:rsidP="00582117">
            <w:pPr>
              <w:pStyle w:val="ExampleBody"/>
              <w:pBdr>
                <w:left w:val="none" w:sz="0" w:space="0" w:color="auto"/>
              </w:pBdr>
            </w:pPr>
            <w:r>
              <w:t>25</w:t>
            </w:r>
          </w:p>
        </w:tc>
      </w:tr>
      <w:tr w:rsidR="00D24BA1" w14:paraId="72AC1DD2" w14:textId="77777777" w:rsidTr="00582117">
        <w:tc>
          <w:tcPr>
            <w:tcW w:w="1728" w:type="dxa"/>
            <w:shd w:val="clear" w:color="auto" w:fill="auto"/>
          </w:tcPr>
          <w:p w14:paraId="7D7E366E" w14:textId="77777777" w:rsidR="00D24BA1" w:rsidRDefault="00D24BA1" w:rsidP="00582117">
            <w:pPr>
              <w:pStyle w:val="ExampleBody"/>
              <w:pBdr>
                <w:left w:val="none" w:sz="0" w:space="0" w:color="auto"/>
              </w:pBdr>
            </w:pPr>
            <w:r>
              <w:t>Sussex</w:t>
            </w:r>
          </w:p>
        </w:tc>
        <w:tc>
          <w:tcPr>
            <w:tcW w:w="1530" w:type="dxa"/>
            <w:shd w:val="clear" w:color="auto" w:fill="auto"/>
          </w:tcPr>
          <w:p w14:paraId="6DFB106C" w14:textId="77777777" w:rsidR="00D24BA1" w:rsidRDefault="00D24BA1" w:rsidP="00582117">
            <w:pPr>
              <w:pStyle w:val="ExampleBody"/>
              <w:pBdr>
                <w:left w:val="none" w:sz="0" w:space="0" w:color="auto"/>
              </w:pBdr>
            </w:pPr>
            <w:r>
              <w:t>197,145</w:t>
            </w:r>
          </w:p>
        </w:tc>
        <w:tc>
          <w:tcPr>
            <w:tcW w:w="1530" w:type="dxa"/>
            <w:shd w:val="clear" w:color="auto" w:fill="auto"/>
          </w:tcPr>
          <w:p w14:paraId="53B1DFD1" w14:textId="77777777" w:rsidR="00D24BA1" w:rsidRDefault="00D24BA1" w:rsidP="00582117">
            <w:pPr>
              <w:pStyle w:val="ExampleBody"/>
              <w:pBdr>
                <w:left w:val="none" w:sz="0" w:space="0" w:color="auto"/>
              </w:pBdr>
            </w:pPr>
            <w:r>
              <w:t>9.1695</w:t>
            </w:r>
          </w:p>
        </w:tc>
        <w:tc>
          <w:tcPr>
            <w:tcW w:w="990" w:type="dxa"/>
            <w:shd w:val="clear" w:color="auto" w:fill="auto"/>
          </w:tcPr>
          <w:p w14:paraId="69E43402" w14:textId="77777777" w:rsidR="00D24BA1" w:rsidRDefault="00D24BA1" w:rsidP="00582117">
            <w:pPr>
              <w:pStyle w:val="ExampleBody"/>
              <w:pBdr>
                <w:left w:val="none" w:sz="0" w:space="0" w:color="auto"/>
              </w:pBdr>
            </w:pPr>
            <w:r>
              <w:t>9</w:t>
            </w:r>
          </w:p>
        </w:tc>
      </w:tr>
      <w:tr w:rsidR="00D24BA1" w14:paraId="0FE7B467" w14:textId="77777777" w:rsidTr="00582117">
        <w:tc>
          <w:tcPr>
            <w:tcW w:w="1728" w:type="dxa"/>
            <w:shd w:val="clear" w:color="auto" w:fill="auto"/>
          </w:tcPr>
          <w:p w14:paraId="5000ED1C" w14:textId="77777777" w:rsidR="00D24BA1" w:rsidRPr="00582117" w:rsidRDefault="00D24BA1" w:rsidP="00582117">
            <w:pPr>
              <w:pStyle w:val="ExampleBody"/>
              <w:pBdr>
                <w:left w:val="none" w:sz="0" w:space="0" w:color="auto"/>
              </w:pBdr>
              <w:rPr>
                <w:b/>
                <w:bCs/>
              </w:rPr>
            </w:pPr>
            <w:r w:rsidRPr="00582117">
              <w:rPr>
                <w:b/>
                <w:bCs/>
              </w:rPr>
              <w:t>Total</w:t>
            </w:r>
          </w:p>
        </w:tc>
        <w:tc>
          <w:tcPr>
            <w:tcW w:w="1530" w:type="dxa"/>
            <w:shd w:val="clear" w:color="auto" w:fill="auto"/>
          </w:tcPr>
          <w:p w14:paraId="4E9533B2" w14:textId="77777777" w:rsidR="00D24BA1" w:rsidRPr="00582117" w:rsidRDefault="00D24BA1" w:rsidP="00582117">
            <w:pPr>
              <w:pStyle w:val="ExampleBody"/>
              <w:pBdr>
                <w:left w:val="none" w:sz="0" w:space="0" w:color="auto"/>
              </w:pBdr>
              <w:rPr>
                <w:b/>
                <w:bCs/>
              </w:rPr>
            </w:pPr>
            <w:r w:rsidRPr="00582117">
              <w:rPr>
                <w:b/>
                <w:bCs/>
              </w:rPr>
              <w:t>897,934</w:t>
            </w:r>
          </w:p>
        </w:tc>
        <w:tc>
          <w:tcPr>
            <w:tcW w:w="1530" w:type="dxa"/>
            <w:shd w:val="clear" w:color="auto" w:fill="auto"/>
          </w:tcPr>
          <w:p w14:paraId="4CED1C6A" w14:textId="77777777" w:rsidR="00D24BA1" w:rsidRPr="00582117" w:rsidRDefault="00D24BA1" w:rsidP="00582117">
            <w:pPr>
              <w:pStyle w:val="ExampleBody"/>
              <w:pBdr>
                <w:left w:val="none" w:sz="0" w:space="0" w:color="auto"/>
              </w:pBdr>
              <w:rPr>
                <w:b/>
                <w:bCs/>
              </w:rPr>
            </w:pPr>
          </w:p>
        </w:tc>
        <w:tc>
          <w:tcPr>
            <w:tcW w:w="990" w:type="dxa"/>
            <w:shd w:val="clear" w:color="auto" w:fill="auto"/>
          </w:tcPr>
          <w:p w14:paraId="3F67E5CD" w14:textId="77777777" w:rsidR="00D24BA1" w:rsidRPr="00582117" w:rsidRDefault="00D24BA1" w:rsidP="00582117">
            <w:pPr>
              <w:pStyle w:val="ExampleBody"/>
              <w:pBdr>
                <w:left w:val="none" w:sz="0" w:space="0" w:color="auto"/>
              </w:pBdr>
              <w:rPr>
                <w:b/>
                <w:bCs/>
              </w:rPr>
            </w:pPr>
            <w:r w:rsidRPr="00582117">
              <w:rPr>
                <w:b/>
                <w:bCs/>
              </w:rPr>
              <w:t>41</w:t>
            </w:r>
          </w:p>
        </w:tc>
      </w:tr>
    </w:tbl>
    <w:p w14:paraId="47009F78" w14:textId="77777777" w:rsidR="00D24BA1" w:rsidRPr="00EE7B1E" w:rsidRDefault="00D24BA1" w:rsidP="00FD1D36">
      <w:pPr>
        <w:pStyle w:val="ExampleBody"/>
      </w:pPr>
    </w:p>
    <w:p w14:paraId="7DF2A671" w14:textId="77777777" w:rsidR="00EE7B1E" w:rsidRPr="00EE7B1E" w:rsidRDefault="00EE7B1E" w:rsidP="00FD1D36">
      <w:pPr>
        <w:pStyle w:val="ExampleBody"/>
      </w:pPr>
    </w:p>
    <w:p w14:paraId="60E833CF" w14:textId="77777777" w:rsidR="00EE7B1E" w:rsidRPr="00EE7B1E" w:rsidRDefault="00EE7B1E" w:rsidP="00D24BA1">
      <w:pPr>
        <w:pStyle w:val="ExampleBody"/>
      </w:pPr>
      <w:r w:rsidRPr="00EE7B1E">
        <w:tab/>
      </w:r>
      <w:r w:rsidRPr="00EE7B1E">
        <w:tab/>
      </w:r>
    </w:p>
    <w:p w14:paraId="471888A8" w14:textId="77777777" w:rsidR="00EE7B1E" w:rsidRDefault="00EE7B1E" w:rsidP="00FD1D36">
      <w:pPr>
        <w:pStyle w:val="ExampleBody"/>
      </w:pPr>
    </w:p>
    <w:p w14:paraId="133F638F" w14:textId="77777777" w:rsidR="00D24BA1" w:rsidRPr="00EE7B1E" w:rsidRDefault="00D24BA1" w:rsidP="00FD1D36">
      <w:pPr>
        <w:pStyle w:val="ExampleBody"/>
      </w:pPr>
    </w:p>
    <w:p w14:paraId="01DB2637" w14:textId="77777777" w:rsidR="00EE7B1E" w:rsidRDefault="00EE7B1E" w:rsidP="00FD1D36">
      <w:pPr>
        <w:pStyle w:val="ExampleBody"/>
      </w:pPr>
    </w:p>
    <w:p w14:paraId="4F55C779" w14:textId="77777777" w:rsidR="00D24BA1" w:rsidRPr="00EE7B1E" w:rsidRDefault="00D24BA1" w:rsidP="00FD1D36">
      <w:pPr>
        <w:pStyle w:val="ExampleBody"/>
      </w:pPr>
    </w:p>
    <w:p w14:paraId="28D24F58" w14:textId="77777777" w:rsidR="00EE7B1E" w:rsidRPr="00EE7B1E" w:rsidRDefault="00EE7B1E" w:rsidP="00FD1D36">
      <w:pPr>
        <w:pStyle w:val="ExampleBody"/>
      </w:pPr>
      <w:r w:rsidRPr="00EE7B1E">
        <w:t>This gives us the required 41 representatives, so we’re done.  If we had fewer than 41, we’d need to reduce the divisor more.  If we had more than 41, we’d need to choose a divisor less than the original but greater than the second choice.</w:t>
      </w:r>
    </w:p>
    <w:p w14:paraId="273A9A0B" w14:textId="77777777" w:rsidR="00EE7B1E" w:rsidRPr="00EE7B1E" w:rsidRDefault="00EE7B1E" w:rsidP="00FD1D36">
      <w:pPr>
        <w:pStyle w:val="ExampleBody"/>
      </w:pPr>
    </w:p>
    <w:p w14:paraId="0E345EE2" w14:textId="77777777" w:rsidR="00EE7B1E" w:rsidRPr="00EE7B1E" w:rsidRDefault="00EE7B1E" w:rsidP="00FD1D36">
      <w:pPr>
        <w:pStyle w:val="ExampleBody"/>
      </w:pPr>
      <w:r w:rsidRPr="00EE7B1E">
        <w:t>Notice that with the new, lower divisor, the quota for New Castle County (the largest county in the state) increased by much more than those of Kent County or Sussex County.</w:t>
      </w:r>
    </w:p>
    <w:p w14:paraId="0A28B123" w14:textId="77777777" w:rsidR="00FD1D36" w:rsidRPr="00EE7B1E" w:rsidRDefault="00FD1D36" w:rsidP="00EE7B1E"/>
    <w:p w14:paraId="5620458F" w14:textId="77777777" w:rsidR="00FD1D36" w:rsidRDefault="00EE7B1E" w:rsidP="00FD1D36">
      <w:pPr>
        <w:pStyle w:val="ExampleHeader"/>
      </w:pPr>
      <w:r w:rsidRPr="00EE7B1E">
        <w:t xml:space="preserve">Example </w:t>
      </w:r>
      <w:r w:rsidR="00FD1D36">
        <w:t>4</w:t>
      </w:r>
    </w:p>
    <w:p w14:paraId="2F19617B" w14:textId="77777777" w:rsidR="00EE7B1E" w:rsidRPr="00EE7B1E" w:rsidRDefault="00EE7B1E" w:rsidP="00FD1D36">
      <w:pPr>
        <w:pStyle w:val="ExampleBody"/>
      </w:pPr>
      <w:r w:rsidRPr="00EE7B1E">
        <w:t>We’ll apply Jefferson’s method for Rhode Island.  The original divisor of 14,034.22667 gave these results:</w:t>
      </w:r>
    </w:p>
    <w:p w14:paraId="7BBD800D" w14:textId="77777777" w:rsidR="00EE7B1E" w:rsidRPr="00EE7B1E" w:rsidRDefault="00EE7B1E" w:rsidP="00FD1D36">
      <w:pPr>
        <w:pStyle w:val="ExampleBody"/>
      </w:pPr>
    </w:p>
    <w:tbl>
      <w:tblPr>
        <w:tblpPr w:leftFromText="187" w:rightFromText="187" w:vertAnchor="text" w:tblpX="1441" w:tblpY="1"/>
        <w:tblOverlap w:val="never"/>
        <w:tblW w:w="5778" w:type="dxa"/>
        <w:tblLook w:val="04A0" w:firstRow="1" w:lastRow="0" w:firstColumn="1" w:lastColumn="0" w:noHBand="0" w:noVBand="1"/>
      </w:tblPr>
      <w:tblGrid>
        <w:gridCol w:w="1728"/>
        <w:gridCol w:w="1530"/>
        <w:gridCol w:w="1530"/>
        <w:gridCol w:w="990"/>
      </w:tblGrid>
      <w:tr w:rsidR="00D24BA1" w14:paraId="3F163618" w14:textId="77777777" w:rsidTr="00582117">
        <w:tc>
          <w:tcPr>
            <w:tcW w:w="1728" w:type="dxa"/>
            <w:tcBorders>
              <w:bottom w:val="single" w:sz="4" w:space="0" w:color="auto"/>
            </w:tcBorders>
            <w:shd w:val="clear" w:color="auto" w:fill="auto"/>
          </w:tcPr>
          <w:p w14:paraId="2FE660CB" w14:textId="77777777" w:rsidR="00D24BA1" w:rsidRPr="00582117" w:rsidRDefault="00D24BA1"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341C1F24" w14:textId="77777777" w:rsidR="00D24BA1" w:rsidRPr="00582117" w:rsidRDefault="00D24BA1"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35E38849" w14:textId="77777777" w:rsidR="00D24BA1" w:rsidRPr="00582117" w:rsidRDefault="00D24BA1"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74F03B0C" w14:textId="77777777" w:rsidR="00D24BA1" w:rsidRPr="00582117" w:rsidRDefault="00D24BA1" w:rsidP="00582117">
            <w:pPr>
              <w:pStyle w:val="ExampleBody"/>
              <w:pBdr>
                <w:left w:val="none" w:sz="0" w:space="0" w:color="auto"/>
              </w:pBdr>
              <w:rPr>
                <w:b/>
              </w:rPr>
            </w:pPr>
            <w:r w:rsidRPr="00582117">
              <w:rPr>
                <w:b/>
              </w:rPr>
              <w:t>Initial</w:t>
            </w:r>
          </w:p>
        </w:tc>
      </w:tr>
      <w:tr w:rsidR="00D24BA1" w14:paraId="0CA773E3" w14:textId="77777777" w:rsidTr="00582117">
        <w:tc>
          <w:tcPr>
            <w:tcW w:w="1728" w:type="dxa"/>
            <w:shd w:val="clear" w:color="auto" w:fill="auto"/>
          </w:tcPr>
          <w:p w14:paraId="5225FE93" w14:textId="77777777" w:rsidR="00D24BA1" w:rsidRDefault="00D24BA1" w:rsidP="00582117">
            <w:pPr>
              <w:pStyle w:val="ExampleBody"/>
              <w:pBdr>
                <w:left w:val="none" w:sz="0" w:space="0" w:color="auto"/>
              </w:pBdr>
            </w:pPr>
            <w:r>
              <w:t>Bristol</w:t>
            </w:r>
          </w:p>
        </w:tc>
        <w:tc>
          <w:tcPr>
            <w:tcW w:w="1530" w:type="dxa"/>
            <w:shd w:val="clear" w:color="auto" w:fill="auto"/>
          </w:tcPr>
          <w:p w14:paraId="16A42EAA" w14:textId="77777777" w:rsidR="00D24BA1" w:rsidRDefault="00D24BA1" w:rsidP="00582117">
            <w:pPr>
              <w:pStyle w:val="ExampleBody"/>
            </w:pPr>
            <w:r w:rsidRPr="00EE7B1E">
              <w:t>49,875</w:t>
            </w:r>
          </w:p>
        </w:tc>
        <w:tc>
          <w:tcPr>
            <w:tcW w:w="1530" w:type="dxa"/>
            <w:shd w:val="clear" w:color="auto" w:fill="auto"/>
          </w:tcPr>
          <w:p w14:paraId="339EDA65" w14:textId="77777777" w:rsidR="00D24BA1" w:rsidRDefault="00D24BA1" w:rsidP="00582117">
            <w:pPr>
              <w:pStyle w:val="ExampleBody"/>
              <w:pBdr>
                <w:left w:val="none" w:sz="0" w:space="0" w:color="auto"/>
              </w:pBdr>
            </w:pPr>
            <w:r>
              <w:t>3.5538</w:t>
            </w:r>
          </w:p>
        </w:tc>
        <w:tc>
          <w:tcPr>
            <w:tcW w:w="990" w:type="dxa"/>
            <w:shd w:val="clear" w:color="auto" w:fill="auto"/>
          </w:tcPr>
          <w:p w14:paraId="702D15BA" w14:textId="77777777" w:rsidR="00D24BA1" w:rsidRDefault="00D24BA1" w:rsidP="00582117">
            <w:pPr>
              <w:pStyle w:val="ExampleBody"/>
              <w:pBdr>
                <w:left w:val="none" w:sz="0" w:space="0" w:color="auto"/>
              </w:pBdr>
            </w:pPr>
            <w:r>
              <w:t>3</w:t>
            </w:r>
          </w:p>
        </w:tc>
      </w:tr>
      <w:tr w:rsidR="00D24BA1" w14:paraId="457F77C5" w14:textId="77777777" w:rsidTr="00582117">
        <w:tc>
          <w:tcPr>
            <w:tcW w:w="1728" w:type="dxa"/>
            <w:shd w:val="clear" w:color="auto" w:fill="auto"/>
          </w:tcPr>
          <w:p w14:paraId="0F1593EC" w14:textId="77777777" w:rsidR="00D24BA1" w:rsidRDefault="00D24BA1" w:rsidP="00582117">
            <w:pPr>
              <w:pStyle w:val="ExampleBody"/>
              <w:pBdr>
                <w:left w:val="none" w:sz="0" w:space="0" w:color="auto"/>
              </w:pBdr>
            </w:pPr>
            <w:r w:rsidRPr="00EE7B1E">
              <w:t>Kent</w:t>
            </w:r>
          </w:p>
        </w:tc>
        <w:tc>
          <w:tcPr>
            <w:tcW w:w="1530" w:type="dxa"/>
            <w:shd w:val="clear" w:color="auto" w:fill="auto"/>
          </w:tcPr>
          <w:p w14:paraId="49D89103" w14:textId="77777777" w:rsidR="00D24BA1" w:rsidRDefault="00D24BA1" w:rsidP="00582117">
            <w:pPr>
              <w:pStyle w:val="ExampleBody"/>
              <w:pBdr>
                <w:left w:val="none" w:sz="0" w:space="0" w:color="auto"/>
              </w:pBdr>
            </w:pPr>
            <w:r w:rsidRPr="00EE7B1E">
              <w:t>166,158</w:t>
            </w:r>
          </w:p>
        </w:tc>
        <w:tc>
          <w:tcPr>
            <w:tcW w:w="1530" w:type="dxa"/>
            <w:shd w:val="clear" w:color="auto" w:fill="auto"/>
          </w:tcPr>
          <w:p w14:paraId="143FF67C" w14:textId="77777777" w:rsidR="00D24BA1" w:rsidRDefault="00D24BA1" w:rsidP="00582117">
            <w:pPr>
              <w:pStyle w:val="ExampleBody"/>
              <w:pBdr>
                <w:left w:val="none" w:sz="0" w:space="0" w:color="auto"/>
              </w:pBdr>
            </w:pPr>
            <w:r>
              <w:t>11.8395</w:t>
            </w:r>
          </w:p>
        </w:tc>
        <w:tc>
          <w:tcPr>
            <w:tcW w:w="990" w:type="dxa"/>
            <w:shd w:val="clear" w:color="auto" w:fill="auto"/>
          </w:tcPr>
          <w:p w14:paraId="74DFB714" w14:textId="77777777" w:rsidR="00D24BA1" w:rsidRDefault="00D24BA1" w:rsidP="00582117">
            <w:pPr>
              <w:pStyle w:val="ExampleBody"/>
              <w:pBdr>
                <w:left w:val="none" w:sz="0" w:space="0" w:color="auto"/>
              </w:pBdr>
            </w:pPr>
            <w:r>
              <w:t>11</w:t>
            </w:r>
          </w:p>
        </w:tc>
      </w:tr>
      <w:tr w:rsidR="00D24BA1" w14:paraId="601FE4D5" w14:textId="77777777" w:rsidTr="00582117">
        <w:tc>
          <w:tcPr>
            <w:tcW w:w="1728" w:type="dxa"/>
            <w:shd w:val="clear" w:color="auto" w:fill="auto"/>
          </w:tcPr>
          <w:p w14:paraId="4622A3FF" w14:textId="77777777" w:rsidR="00D24BA1" w:rsidRDefault="00D24BA1" w:rsidP="00582117">
            <w:pPr>
              <w:pStyle w:val="ExampleBody"/>
              <w:pBdr>
                <w:left w:val="none" w:sz="0" w:space="0" w:color="auto"/>
              </w:pBdr>
            </w:pPr>
            <w:r w:rsidRPr="00EE7B1E">
              <w:t>Newport</w:t>
            </w:r>
          </w:p>
        </w:tc>
        <w:tc>
          <w:tcPr>
            <w:tcW w:w="1530" w:type="dxa"/>
            <w:shd w:val="clear" w:color="auto" w:fill="auto"/>
          </w:tcPr>
          <w:p w14:paraId="39FA48E6" w14:textId="77777777" w:rsidR="00D24BA1" w:rsidRDefault="00D24BA1" w:rsidP="00582117">
            <w:pPr>
              <w:pStyle w:val="ExampleBody"/>
              <w:pBdr>
                <w:left w:val="none" w:sz="0" w:space="0" w:color="auto"/>
              </w:pBdr>
            </w:pPr>
            <w:r w:rsidRPr="00EE7B1E">
              <w:t>82,888</w:t>
            </w:r>
          </w:p>
        </w:tc>
        <w:tc>
          <w:tcPr>
            <w:tcW w:w="1530" w:type="dxa"/>
            <w:shd w:val="clear" w:color="auto" w:fill="auto"/>
          </w:tcPr>
          <w:p w14:paraId="51CB8289" w14:textId="77777777" w:rsidR="00D24BA1" w:rsidRDefault="00D24BA1" w:rsidP="00582117">
            <w:pPr>
              <w:pStyle w:val="ExampleBody"/>
              <w:pBdr>
                <w:left w:val="none" w:sz="0" w:space="0" w:color="auto"/>
              </w:pBdr>
            </w:pPr>
            <w:r>
              <w:t>5.9061</w:t>
            </w:r>
          </w:p>
        </w:tc>
        <w:tc>
          <w:tcPr>
            <w:tcW w:w="990" w:type="dxa"/>
            <w:shd w:val="clear" w:color="auto" w:fill="auto"/>
          </w:tcPr>
          <w:p w14:paraId="075B9997" w14:textId="77777777" w:rsidR="00D24BA1" w:rsidRDefault="00D24BA1" w:rsidP="00582117">
            <w:pPr>
              <w:pStyle w:val="ExampleBody"/>
              <w:pBdr>
                <w:left w:val="none" w:sz="0" w:space="0" w:color="auto"/>
              </w:pBdr>
            </w:pPr>
            <w:r>
              <w:t>5</w:t>
            </w:r>
          </w:p>
        </w:tc>
      </w:tr>
      <w:tr w:rsidR="00D24BA1" w14:paraId="7F0FB64E" w14:textId="77777777" w:rsidTr="00582117">
        <w:tc>
          <w:tcPr>
            <w:tcW w:w="1728" w:type="dxa"/>
            <w:shd w:val="clear" w:color="auto" w:fill="auto"/>
          </w:tcPr>
          <w:p w14:paraId="429ABB4F" w14:textId="77777777" w:rsidR="00D24BA1" w:rsidRPr="00582117" w:rsidRDefault="00D24BA1" w:rsidP="00582117">
            <w:pPr>
              <w:pStyle w:val="ExampleBody"/>
              <w:pBdr>
                <w:left w:val="none" w:sz="0" w:space="0" w:color="auto"/>
              </w:pBdr>
              <w:rPr>
                <w:b/>
                <w:bCs/>
              </w:rPr>
            </w:pPr>
            <w:r w:rsidRPr="00EE7B1E">
              <w:t>Providence</w:t>
            </w:r>
          </w:p>
        </w:tc>
        <w:tc>
          <w:tcPr>
            <w:tcW w:w="1530" w:type="dxa"/>
            <w:shd w:val="clear" w:color="auto" w:fill="auto"/>
          </w:tcPr>
          <w:p w14:paraId="4510B02C" w14:textId="77777777" w:rsidR="00D24BA1" w:rsidRPr="00582117" w:rsidRDefault="00D24BA1" w:rsidP="00582117">
            <w:pPr>
              <w:pStyle w:val="ExampleBody"/>
              <w:pBdr>
                <w:left w:val="none" w:sz="0" w:space="0" w:color="auto"/>
              </w:pBdr>
              <w:rPr>
                <w:b/>
                <w:bCs/>
              </w:rPr>
            </w:pPr>
            <w:r w:rsidRPr="00EE7B1E">
              <w:t>626,667</w:t>
            </w:r>
          </w:p>
        </w:tc>
        <w:tc>
          <w:tcPr>
            <w:tcW w:w="1530" w:type="dxa"/>
            <w:shd w:val="clear" w:color="auto" w:fill="auto"/>
          </w:tcPr>
          <w:p w14:paraId="2C436619" w14:textId="77777777" w:rsidR="00D24BA1" w:rsidRPr="00771BC2" w:rsidRDefault="00D24BA1" w:rsidP="00582117">
            <w:pPr>
              <w:pStyle w:val="ExampleBody"/>
              <w:pBdr>
                <w:left w:val="none" w:sz="0" w:space="0" w:color="auto"/>
              </w:pBdr>
            </w:pPr>
            <w:r w:rsidRPr="00771BC2">
              <w:t>44.6528</w:t>
            </w:r>
          </w:p>
        </w:tc>
        <w:tc>
          <w:tcPr>
            <w:tcW w:w="990" w:type="dxa"/>
            <w:shd w:val="clear" w:color="auto" w:fill="auto"/>
          </w:tcPr>
          <w:p w14:paraId="30B085F4" w14:textId="77777777" w:rsidR="00D24BA1" w:rsidRPr="00771BC2" w:rsidRDefault="00D24BA1" w:rsidP="00582117">
            <w:pPr>
              <w:pStyle w:val="ExampleBody"/>
              <w:pBdr>
                <w:left w:val="none" w:sz="0" w:space="0" w:color="auto"/>
              </w:pBdr>
            </w:pPr>
            <w:r w:rsidRPr="00771BC2">
              <w:t>44</w:t>
            </w:r>
          </w:p>
        </w:tc>
      </w:tr>
      <w:tr w:rsidR="00D24BA1" w14:paraId="34F1218A" w14:textId="77777777" w:rsidTr="00582117">
        <w:tc>
          <w:tcPr>
            <w:tcW w:w="1728" w:type="dxa"/>
            <w:shd w:val="clear" w:color="auto" w:fill="auto"/>
          </w:tcPr>
          <w:p w14:paraId="18D1D848" w14:textId="77777777" w:rsidR="00D24BA1" w:rsidRPr="00EE7B1E" w:rsidRDefault="00D24BA1" w:rsidP="00582117">
            <w:pPr>
              <w:pStyle w:val="ExampleBody"/>
              <w:pBdr>
                <w:left w:val="none" w:sz="0" w:space="0" w:color="auto"/>
              </w:pBdr>
            </w:pPr>
            <w:r w:rsidRPr="00EE7B1E">
              <w:t>Washington</w:t>
            </w:r>
          </w:p>
        </w:tc>
        <w:tc>
          <w:tcPr>
            <w:tcW w:w="1530" w:type="dxa"/>
            <w:shd w:val="clear" w:color="auto" w:fill="auto"/>
          </w:tcPr>
          <w:p w14:paraId="45630511" w14:textId="77777777" w:rsidR="00D24BA1" w:rsidRPr="00EE7B1E" w:rsidRDefault="00D24BA1" w:rsidP="00582117">
            <w:pPr>
              <w:pStyle w:val="ExampleBody"/>
              <w:pBdr>
                <w:left w:val="none" w:sz="0" w:space="0" w:color="auto"/>
              </w:pBdr>
            </w:pPr>
            <w:r w:rsidRPr="00EE7B1E">
              <w:t>126,979</w:t>
            </w:r>
          </w:p>
        </w:tc>
        <w:tc>
          <w:tcPr>
            <w:tcW w:w="1530" w:type="dxa"/>
            <w:shd w:val="clear" w:color="auto" w:fill="auto"/>
          </w:tcPr>
          <w:p w14:paraId="02C63EE3" w14:textId="77777777" w:rsidR="00D24BA1" w:rsidRPr="00771BC2" w:rsidRDefault="00D24BA1" w:rsidP="00582117">
            <w:pPr>
              <w:pStyle w:val="ExampleBody"/>
              <w:pBdr>
                <w:left w:val="none" w:sz="0" w:space="0" w:color="auto"/>
              </w:pBdr>
            </w:pPr>
            <w:r w:rsidRPr="00771BC2">
              <w:t>9.0478</w:t>
            </w:r>
          </w:p>
        </w:tc>
        <w:tc>
          <w:tcPr>
            <w:tcW w:w="990" w:type="dxa"/>
            <w:shd w:val="clear" w:color="auto" w:fill="auto"/>
          </w:tcPr>
          <w:p w14:paraId="0A67388D" w14:textId="77777777" w:rsidR="00D24BA1" w:rsidRPr="00771BC2" w:rsidRDefault="00D24BA1" w:rsidP="00582117">
            <w:pPr>
              <w:pStyle w:val="ExampleBody"/>
              <w:pBdr>
                <w:left w:val="none" w:sz="0" w:space="0" w:color="auto"/>
              </w:pBdr>
            </w:pPr>
            <w:r w:rsidRPr="00771BC2">
              <w:t>9</w:t>
            </w:r>
          </w:p>
        </w:tc>
      </w:tr>
      <w:tr w:rsidR="00D24BA1" w14:paraId="11128F03" w14:textId="77777777" w:rsidTr="00582117">
        <w:tc>
          <w:tcPr>
            <w:tcW w:w="1728" w:type="dxa"/>
            <w:shd w:val="clear" w:color="auto" w:fill="auto"/>
          </w:tcPr>
          <w:p w14:paraId="21A06AF7" w14:textId="77777777" w:rsidR="00D24BA1" w:rsidRPr="00582117" w:rsidRDefault="00D24BA1" w:rsidP="00582117">
            <w:pPr>
              <w:pStyle w:val="ExampleBody"/>
              <w:pBdr>
                <w:left w:val="none" w:sz="0" w:space="0" w:color="auto"/>
              </w:pBdr>
              <w:rPr>
                <w:b/>
                <w:bCs/>
              </w:rPr>
            </w:pPr>
            <w:r w:rsidRPr="00582117">
              <w:rPr>
                <w:b/>
                <w:bCs/>
              </w:rPr>
              <w:t>Total</w:t>
            </w:r>
          </w:p>
        </w:tc>
        <w:tc>
          <w:tcPr>
            <w:tcW w:w="1530" w:type="dxa"/>
            <w:shd w:val="clear" w:color="auto" w:fill="auto"/>
          </w:tcPr>
          <w:p w14:paraId="22344708" w14:textId="77777777" w:rsidR="00D24BA1" w:rsidRPr="00EE7B1E" w:rsidRDefault="00D24BA1" w:rsidP="00582117">
            <w:pPr>
              <w:pStyle w:val="ExampleBody"/>
              <w:pBdr>
                <w:left w:val="none" w:sz="0" w:space="0" w:color="auto"/>
              </w:pBdr>
            </w:pPr>
            <w:r w:rsidRPr="00582117">
              <w:rPr>
                <w:b/>
              </w:rPr>
              <w:t>1,052,567</w:t>
            </w:r>
          </w:p>
        </w:tc>
        <w:tc>
          <w:tcPr>
            <w:tcW w:w="1530" w:type="dxa"/>
            <w:shd w:val="clear" w:color="auto" w:fill="auto"/>
          </w:tcPr>
          <w:p w14:paraId="4A95D011" w14:textId="77777777" w:rsidR="00D24BA1" w:rsidRPr="00582117" w:rsidRDefault="00D24BA1" w:rsidP="00582117">
            <w:pPr>
              <w:pStyle w:val="ExampleBody"/>
              <w:pBdr>
                <w:left w:val="none" w:sz="0" w:space="0" w:color="auto"/>
              </w:pBdr>
              <w:rPr>
                <w:b/>
                <w:bCs/>
              </w:rPr>
            </w:pPr>
          </w:p>
        </w:tc>
        <w:tc>
          <w:tcPr>
            <w:tcW w:w="990" w:type="dxa"/>
            <w:shd w:val="clear" w:color="auto" w:fill="auto"/>
          </w:tcPr>
          <w:p w14:paraId="705BE950" w14:textId="77777777" w:rsidR="00D24BA1" w:rsidRPr="00582117" w:rsidRDefault="00D24BA1" w:rsidP="00582117">
            <w:pPr>
              <w:pStyle w:val="ExampleBody"/>
              <w:pBdr>
                <w:left w:val="none" w:sz="0" w:space="0" w:color="auto"/>
              </w:pBdr>
              <w:rPr>
                <w:b/>
                <w:bCs/>
              </w:rPr>
            </w:pPr>
            <w:r w:rsidRPr="00582117">
              <w:rPr>
                <w:b/>
                <w:bCs/>
              </w:rPr>
              <w:t>72</w:t>
            </w:r>
          </w:p>
        </w:tc>
      </w:tr>
    </w:tbl>
    <w:p w14:paraId="10051DC4" w14:textId="77777777" w:rsidR="00EE7B1E" w:rsidRDefault="00EE7B1E" w:rsidP="00FD1D36">
      <w:pPr>
        <w:pStyle w:val="ExampleBody"/>
      </w:pPr>
    </w:p>
    <w:p w14:paraId="2F539A1B" w14:textId="77777777" w:rsidR="00D24BA1" w:rsidRDefault="00D24BA1" w:rsidP="00FD1D36">
      <w:pPr>
        <w:pStyle w:val="ExampleBody"/>
      </w:pPr>
    </w:p>
    <w:p w14:paraId="354BD699" w14:textId="77777777" w:rsidR="00D24BA1" w:rsidRDefault="00D24BA1" w:rsidP="00FD1D36">
      <w:pPr>
        <w:pStyle w:val="ExampleBody"/>
      </w:pPr>
    </w:p>
    <w:p w14:paraId="39748ECA" w14:textId="77777777" w:rsidR="00D24BA1" w:rsidRDefault="00D24BA1" w:rsidP="00FD1D36">
      <w:pPr>
        <w:pStyle w:val="ExampleBody"/>
      </w:pPr>
    </w:p>
    <w:p w14:paraId="4796A1BE" w14:textId="77777777" w:rsidR="00D24BA1" w:rsidRDefault="00D24BA1" w:rsidP="00FD1D36">
      <w:pPr>
        <w:pStyle w:val="ExampleBody"/>
      </w:pPr>
    </w:p>
    <w:p w14:paraId="78C7BF00" w14:textId="77777777" w:rsidR="00D24BA1" w:rsidRDefault="00D24BA1" w:rsidP="00FD1D36">
      <w:pPr>
        <w:pStyle w:val="ExampleBody"/>
      </w:pPr>
    </w:p>
    <w:p w14:paraId="21F7600F" w14:textId="77777777" w:rsidR="00D24BA1" w:rsidRDefault="00D24BA1" w:rsidP="00FD1D36">
      <w:pPr>
        <w:pStyle w:val="ExampleBody"/>
      </w:pPr>
    </w:p>
    <w:p w14:paraId="2A2CD912" w14:textId="77777777" w:rsidR="00D24BA1" w:rsidRDefault="00D24BA1" w:rsidP="00FD1D36">
      <w:pPr>
        <w:pStyle w:val="ExampleBody"/>
      </w:pPr>
    </w:p>
    <w:p w14:paraId="1590552B" w14:textId="77777777" w:rsidR="00D24BA1" w:rsidRPr="00EE7B1E" w:rsidRDefault="00D24BA1" w:rsidP="00FD1D36">
      <w:pPr>
        <w:pStyle w:val="ExampleBody"/>
      </w:pPr>
    </w:p>
    <w:p w14:paraId="5D200CFD" w14:textId="77777777" w:rsidR="00EE7B1E" w:rsidRPr="00EE7B1E" w:rsidRDefault="00EE7B1E" w:rsidP="00FD1D36">
      <w:pPr>
        <w:pStyle w:val="ExampleBody"/>
      </w:pPr>
      <w:r w:rsidRPr="00EE7B1E">
        <w:t xml:space="preserve">We need 75 </w:t>
      </w:r>
      <w:proofErr w:type="gramStart"/>
      <w:r w:rsidRPr="00EE7B1E">
        <w:t>representatives</w:t>
      </w:r>
      <w:proofErr w:type="gramEnd"/>
      <w:r w:rsidRPr="00EE7B1E">
        <w:t xml:space="preserve"> and we only have 72, so we need to use a smaller divisor.  Let’s try 13,500:</w:t>
      </w:r>
    </w:p>
    <w:p w14:paraId="319F32DB" w14:textId="77777777" w:rsidR="00EE7B1E" w:rsidRDefault="00EE7B1E" w:rsidP="00FD1D36">
      <w:pPr>
        <w:pStyle w:val="ExampleBody"/>
      </w:pPr>
    </w:p>
    <w:tbl>
      <w:tblPr>
        <w:tblpPr w:leftFromText="187" w:rightFromText="187" w:vertAnchor="text" w:tblpX="1441" w:tblpY="1"/>
        <w:tblOverlap w:val="never"/>
        <w:tblW w:w="5778" w:type="dxa"/>
        <w:tblLook w:val="04A0" w:firstRow="1" w:lastRow="0" w:firstColumn="1" w:lastColumn="0" w:noHBand="0" w:noVBand="1"/>
      </w:tblPr>
      <w:tblGrid>
        <w:gridCol w:w="1728"/>
        <w:gridCol w:w="1530"/>
        <w:gridCol w:w="1530"/>
        <w:gridCol w:w="990"/>
      </w:tblGrid>
      <w:tr w:rsidR="00D24BA1" w14:paraId="1B59FEE6" w14:textId="77777777" w:rsidTr="00582117">
        <w:tc>
          <w:tcPr>
            <w:tcW w:w="1728" w:type="dxa"/>
            <w:tcBorders>
              <w:bottom w:val="single" w:sz="4" w:space="0" w:color="auto"/>
            </w:tcBorders>
            <w:shd w:val="clear" w:color="auto" w:fill="auto"/>
          </w:tcPr>
          <w:p w14:paraId="436ED972" w14:textId="77777777" w:rsidR="00D24BA1" w:rsidRPr="00582117" w:rsidRDefault="00D24BA1"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0E98B4BF" w14:textId="77777777" w:rsidR="00D24BA1" w:rsidRPr="00582117" w:rsidRDefault="00D24BA1"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135ABE0F" w14:textId="77777777" w:rsidR="00D24BA1" w:rsidRPr="00582117" w:rsidRDefault="00D24BA1"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1B3A018B" w14:textId="77777777" w:rsidR="00D24BA1" w:rsidRPr="00582117" w:rsidRDefault="00D24BA1" w:rsidP="00582117">
            <w:pPr>
              <w:pStyle w:val="ExampleBody"/>
              <w:pBdr>
                <w:left w:val="none" w:sz="0" w:space="0" w:color="auto"/>
              </w:pBdr>
              <w:rPr>
                <w:b/>
              </w:rPr>
            </w:pPr>
            <w:r w:rsidRPr="00582117">
              <w:rPr>
                <w:b/>
              </w:rPr>
              <w:t>Initial</w:t>
            </w:r>
          </w:p>
        </w:tc>
      </w:tr>
      <w:tr w:rsidR="00D24BA1" w14:paraId="6835F8F8" w14:textId="77777777" w:rsidTr="00582117">
        <w:tc>
          <w:tcPr>
            <w:tcW w:w="1728" w:type="dxa"/>
            <w:shd w:val="clear" w:color="auto" w:fill="auto"/>
          </w:tcPr>
          <w:p w14:paraId="66948961" w14:textId="77777777" w:rsidR="00D24BA1" w:rsidRDefault="00D24BA1" w:rsidP="00582117">
            <w:pPr>
              <w:pStyle w:val="ExampleBody"/>
              <w:pBdr>
                <w:left w:val="none" w:sz="0" w:space="0" w:color="auto"/>
              </w:pBdr>
            </w:pPr>
            <w:r>
              <w:t>Bristol</w:t>
            </w:r>
          </w:p>
        </w:tc>
        <w:tc>
          <w:tcPr>
            <w:tcW w:w="1530" w:type="dxa"/>
            <w:shd w:val="clear" w:color="auto" w:fill="auto"/>
          </w:tcPr>
          <w:p w14:paraId="6B67478B" w14:textId="77777777" w:rsidR="00D24BA1" w:rsidRDefault="00D24BA1" w:rsidP="00582117">
            <w:pPr>
              <w:pStyle w:val="ExampleBody"/>
            </w:pPr>
            <w:r w:rsidRPr="00EE7B1E">
              <w:t>49,875</w:t>
            </w:r>
          </w:p>
        </w:tc>
        <w:tc>
          <w:tcPr>
            <w:tcW w:w="1530" w:type="dxa"/>
            <w:shd w:val="clear" w:color="auto" w:fill="auto"/>
          </w:tcPr>
          <w:p w14:paraId="7430A29E" w14:textId="77777777" w:rsidR="00D24BA1" w:rsidRDefault="00D24BA1" w:rsidP="00582117">
            <w:pPr>
              <w:pStyle w:val="ExampleBody"/>
              <w:pBdr>
                <w:left w:val="none" w:sz="0" w:space="0" w:color="auto"/>
              </w:pBdr>
            </w:pPr>
            <w:r>
              <w:t>3.6944</w:t>
            </w:r>
          </w:p>
        </w:tc>
        <w:tc>
          <w:tcPr>
            <w:tcW w:w="990" w:type="dxa"/>
            <w:shd w:val="clear" w:color="auto" w:fill="auto"/>
          </w:tcPr>
          <w:p w14:paraId="08DB82CF" w14:textId="77777777" w:rsidR="00D24BA1" w:rsidRDefault="00D24BA1" w:rsidP="00582117">
            <w:pPr>
              <w:pStyle w:val="ExampleBody"/>
              <w:pBdr>
                <w:left w:val="none" w:sz="0" w:space="0" w:color="auto"/>
              </w:pBdr>
            </w:pPr>
            <w:r>
              <w:t>3</w:t>
            </w:r>
          </w:p>
        </w:tc>
      </w:tr>
      <w:tr w:rsidR="00D24BA1" w14:paraId="03EF0933" w14:textId="77777777" w:rsidTr="00582117">
        <w:tc>
          <w:tcPr>
            <w:tcW w:w="1728" w:type="dxa"/>
            <w:shd w:val="clear" w:color="auto" w:fill="auto"/>
          </w:tcPr>
          <w:p w14:paraId="799D1DA7" w14:textId="77777777" w:rsidR="00D24BA1" w:rsidRDefault="00D24BA1" w:rsidP="00582117">
            <w:pPr>
              <w:pStyle w:val="ExampleBody"/>
              <w:pBdr>
                <w:left w:val="none" w:sz="0" w:space="0" w:color="auto"/>
              </w:pBdr>
            </w:pPr>
            <w:r w:rsidRPr="00EE7B1E">
              <w:t>Kent</w:t>
            </w:r>
          </w:p>
        </w:tc>
        <w:tc>
          <w:tcPr>
            <w:tcW w:w="1530" w:type="dxa"/>
            <w:shd w:val="clear" w:color="auto" w:fill="auto"/>
          </w:tcPr>
          <w:p w14:paraId="1B878E86" w14:textId="77777777" w:rsidR="00D24BA1" w:rsidRDefault="00D24BA1" w:rsidP="00582117">
            <w:pPr>
              <w:pStyle w:val="ExampleBody"/>
              <w:pBdr>
                <w:left w:val="none" w:sz="0" w:space="0" w:color="auto"/>
              </w:pBdr>
            </w:pPr>
            <w:r w:rsidRPr="00EE7B1E">
              <w:t>166,158</w:t>
            </w:r>
          </w:p>
        </w:tc>
        <w:tc>
          <w:tcPr>
            <w:tcW w:w="1530" w:type="dxa"/>
            <w:shd w:val="clear" w:color="auto" w:fill="auto"/>
          </w:tcPr>
          <w:p w14:paraId="3A737216" w14:textId="77777777" w:rsidR="00D24BA1" w:rsidRDefault="00D24BA1" w:rsidP="00582117">
            <w:pPr>
              <w:pStyle w:val="ExampleBody"/>
              <w:pBdr>
                <w:left w:val="none" w:sz="0" w:space="0" w:color="auto"/>
              </w:pBdr>
            </w:pPr>
            <w:r>
              <w:t>12.3080</w:t>
            </w:r>
          </w:p>
        </w:tc>
        <w:tc>
          <w:tcPr>
            <w:tcW w:w="990" w:type="dxa"/>
            <w:shd w:val="clear" w:color="auto" w:fill="auto"/>
          </w:tcPr>
          <w:p w14:paraId="79EC93CD" w14:textId="77777777" w:rsidR="00D24BA1" w:rsidRDefault="00D24BA1" w:rsidP="00582117">
            <w:pPr>
              <w:pStyle w:val="ExampleBody"/>
              <w:pBdr>
                <w:left w:val="none" w:sz="0" w:space="0" w:color="auto"/>
              </w:pBdr>
            </w:pPr>
            <w:r>
              <w:t>12</w:t>
            </w:r>
          </w:p>
        </w:tc>
      </w:tr>
      <w:tr w:rsidR="00D24BA1" w14:paraId="405FC39B" w14:textId="77777777" w:rsidTr="00582117">
        <w:tc>
          <w:tcPr>
            <w:tcW w:w="1728" w:type="dxa"/>
            <w:shd w:val="clear" w:color="auto" w:fill="auto"/>
          </w:tcPr>
          <w:p w14:paraId="0440A865" w14:textId="77777777" w:rsidR="00D24BA1" w:rsidRDefault="00D24BA1" w:rsidP="00582117">
            <w:pPr>
              <w:pStyle w:val="ExampleBody"/>
              <w:pBdr>
                <w:left w:val="none" w:sz="0" w:space="0" w:color="auto"/>
              </w:pBdr>
            </w:pPr>
            <w:r w:rsidRPr="00EE7B1E">
              <w:t>Newport</w:t>
            </w:r>
          </w:p>
        </w:tc>
        <w:tc>
          <w:tcPr>
            <w:tcW w:w="1530" w:type="dxa"/>
            <w:shd w:val="clear" w:color="auto" w:fill="auto"/>
          </w:tcPr>
          <w:p w14:paraId="3F88ED61" w14:textId="77777777" w:rsidR="00D24BA1" w:rsidRDefault="00D24BA1" w:rsidP="00582117">
            <w:pPr>
              <w:pStyle w:val="ExampleBody"/>
              <w:pBdr>
                <w:left w:val="none" w:sz="0" w:space="0" w:color="auto"/>
              </w:pBdr>
            </w:pPr>
            <w:r w:rsidRPr="00EE7B1E">
              <w:t>82,888</w:t>
            </w:r>
          </w:p>
        </w:tc>
        <w:tc>
          <w:tcPr>
            <w:tcW w:w="1530" w:type="dxa"/>
            <w:shd w:val="clear" w:color="auto" w:fill="auto"/>
          </w:tcPr>
          <w:p w14:paraId="03076F0B" w14:textId="77777777" w:rsidR="00D24BA1" w:rsidRDefault="00D24BA1" w:rsidP="00582117">
            <w:pPr>
              <w:pStyle w:val="ExampleBody"/>
              <w:pBdr>
                <w:left w:val="none" w:sz="0" w:space="0" w:color="auto"/>
              </w:pBdr>
            </w:pPr>
            <w:r>
              <w:t>6.1399</w:t>
            </w:r>
          </w:p>
        </w:tc>
        <w:tc>
          <w:tcPr>
            <w:tcW w:w="990" w:type="dxa"/>
            <w:shd w:val="clear" w:color="auto" w:fill="auto"/>
          </w:tcPr>
          <w:p w14:paraId="4F3BB371" w14:textId="77777777" w:rsidR="00D24BA1" w:rsidRDefault="00D24BA1" w:rsidP="00582117">
            <w:pPr>
              <w:pStyle w:val="ExampleBody"/>
              <w:pBdr>
                <w:left w:val="none" w:sz="0" w:space="0" w:color="auto"/>
              </w:pBdr>
            </w:pPr>
            <w:r>
              <w:t>6</w:t>
            </w:r>
          </w:p>
        </w:tc>
      </w:tr>
      <w:tr w:rsidR="00D24BA1" w14:paraId="151244B6" w14:textId="77777777" w:rsidTr="00582117">
        <w:tc>
          <w:tcPr>
            <w:tcW w:w="1728" w:type="dxa"/>
            <w:shd w:val="clear" w:color="auto" w:fill="auto"/>
          </w:tcPr>
          <w:p w14:paraId="34DFDBB7" w14:textId="77777777" w:rsidR="00D24BA1" w:rsidRPr="00582117" w:rsidRDefault="00D24BA1" w:rsidP="00582117">
            <w:pPr>
              <w:pStyle w:val="ExampleBody"/>
              <w:pBdr>
                <w:left w:val="none" w:sz="0" w:space="0" w:color="auto"/>
              </w:pBdr>
              <w:rPr>
                <w:b/>
                <w:bCs/>
              </w:rPr>
            </w:pPr>
            <w:r w:rsidRPr="00EE7B1E">
              <w:t>Providence</w:t>
            </w:r>
          </w:p>
        </w:tc>
        <w:tc>
          <w:tcPr>
            <w:tcW w:w="1530" w:type="dxa"/>
            <w:shd w:val="clear" w:color="auto" w:fill="auto"/>
          </w:tcPr>
          <w:p w14:paraId="0AFCBD1F" w14:textId="77777777" w:rsidR="00D24BA1" w:rsidRPr="00582117" w:rsidRDefault="00D24BA1" w:rsidP="00582117">
            <w:pPr>
              <w:pStyle w:val="ExampleBody"/>
              <w:pBdr>
                <w:left w:val="none" w:sz="0" w:space="0" w:color="auto"/>
              </w:pBdr>
              <w:rPr>
                <w:b/>
                <w:bCs/>
              </w:rPr>
            </w:pPr>
            <w:r w:rsidRPr="00EE7B1E">
              <w:t>626,667</w:t>
            </w:r>
          </w:p>
        </w:tc>
        <w:tc>
          <w:tcPr>
            <w:tcW w:w="1530" w:type="dxa"/>
            <w:shd w:val="clear" w:color="auto" w:fill="auto"/>
          </w:tcPr>
          <w:p w14:paraId="1CF0063C" w14:textId="77777777" w:rsidR="00D24BA1" w:rsidRPr="00771BC2" w:rsidRDefault="00D24BA1" w:rsidP="00582117">
            <w:pPr>
              <w:pStyle w:val="ExampleBody"/>
              <w:pBdr>
                <w:left w:val="none" w:sz="0" w:space="0" w:color="auto"/>
              </w:pBdr>
            </w:pPr>
            <w:r>
              <w:t>46.4198</w:t>
            </w:r>
          </w:p>
        </w:tc>
        <w:tc>
          <w:tcPr>
            <w:tcW w:w="990" w:type="dxa"/>
            <w:shd w:val="clear" w:color="auto" w:fill="auto"/>
          </w:tcPr>
          <w:p w14:paraId="3F2BF993" w14:textId="77777777" w:rsidR="00D24BA1" w:rsidRPr="00771BC2" w:rsidRDefault="00D24BA1" w:rsidP="00582117">
            <w:pPr>
              <w:pStyle w:val="ExampleBody"/>
              <w:pBdr>
                <w:left w:val="none" w:sz="0" w:space="0" w:color="auto"/>
              </w:pBdr>
            </w:pPr>
            <w:r>
              <w:t>46</w:t>
            </w:r>
          </w:p>
        </w:tc>
      </w:tr>
      <w:tr w:rsidR="00D24BA1" w14:paraId="739C962F" w14:textId="77777777" w:rsidTr="00582117">
        <w:tc>
          <w:tcPr>
            <w:tcW w:w="1728" w:type="dxa"/>
            <w:shd w:val="clear" w:color="auto" w:fill="auto"/>
          </w:tcPr>
          <w:p w14:paraId="78E2B874" w14:textId="77777777" w:rsidR="00D24BA1" w:rsidRPr="00EE7B1E" w:rsidRDefault="00D24BA1" w:rsidP="00582117">
            <w:pPr>
              <w:pStyle w:val="ExampleBody"/>
              <w:pBdr>
                <w:left w:val="none" w:sz="0" w:space="0" w:color="auto"/>
              </w:pBdr>
            </w:pPr>
            <w:r w:rsidRPr="00EE7B1E">
              <w:t>Washington</w:t>
            </w:r>
          </w:p>
        </w:tc>
        <w:tc>
          <w:tcPr>
            <w:tcW w:w="1530" w:type="dxa"/>
            <w:shd w:val="clear" w:color="auto" w:fill="auto"/>
          </w:tcPr>
          <w:p w14:paraId="2CCB3F24" w14:textId="77777777" w:rsidR="00D24BA1" w:rsidRPr="00EE7B1E" w:rsidRDefault="00D24BA1" w:rsidP="00582117">
            <w:pPr>
              <w:pStyle w:val="ExampleBody"/>
              <w:pBdr>
                <w:left w:val="none" w:sz="0" w:space="0" w:color="auto"/>
              </w:pBdr>
            </w:pPr>
            <w:r w:rsidRPr="00EE7B1E">
              <w:t>126,979</w:t>
            </w:r>
          </w:p>
        </w:tc>
        <w:tc>
          <w:tcPr>
            <w:tcW w:w="1530" w:type="dxa"/>
            <w:shd w:val="clear" w:color="auto" w:fill="auto"/>
          </w:tcPr>
          <w:p w14:paraId="0C420B71" w14:textId="77777777" w:rsidR="00D24BA1" w:rsidRPr="00771BC2" w:rsidRDefault="00D24BA1" w:rsidP="00582117">
            <w:pPr>
              <w:pStyle w:val="ExampleBody"/>
              <w:pBdr>
                <w:left w:val="none" w:sz="0" w:space="0" w:color="auto"/>
              </w:pBdr>
            </w:pPr>
            <w:r>
              <w:t>9.4059</w:t>
            </w:r>
          </w:p>
        </w:tc>
        <w:tc>
          <w:tcPr>
            <w:tcW w:w="990" w:type="dxa"/>
            <w:shd w:val="clear" w:color="auto" w:fill="auto"/>
          </w:tcPr>
          <w:p w14:paraId="5CBDACD7" w14:textId="77777777" w:rsidR="00D24BA1" w:rsidRPr="00771BC2" w:rsidRDefault="00D24BA1" w:rsidP="00582117">
            <w:pPr>
              <w:pStyle w:val="ExampleBody"/>
              <w:pBdr>
                <w:left w:val="none" w:sz="0" w:space="0" w:color="auto"/>
              </w:pBdr>
            </w:pPr>
            <w:r w:rsidRPr="00771BC2">
              <w:t>9</w:t>
            </w:r>
          </w:p>
        </w:tc>
      </w:tr>
      <w:tr w:rsidR="00D24BA1" w14:paraId="65F5D5C0" w14:textId="77777777" w:rsidTr="00582117">
        <w:tc>
          <w:tcPr>
            <w:tcW w:w="1728" w:type="dxa"/>
            <w:shd w:val="clear" w:color="auto" w:fill="auto"/>
          </w:tcPr>
          <w:p w14:paraId="593A805C" w14:textId="77777777" w:rsidR="00D24BA1" w:rsidRPr="00582117" w:rsidRDefault="00D24BA1" w:rsidP="00582117">
            <w:pPr>
              <w:pStyle w:val="ExampleBody"/>
              <w:pBdr>
                <w:left w:val="none" w:sz="0" w:space="0" w:color="auto"/>
              </w:pBdr>
              <w:rPr>
                <w:b/>
                <w:bCs/>
              </w:rPr>
            </w:pPr>
            <w:r w:rsidRPr="00582117">
              <w:rPr>
                <w:b/>
                <w:bCs/>
              </w:rPr>
              <w:t>Total</w:t>
            </w:r>
          </w:p>
        </w:tc>
        <w:tc>
          <w:tcPr>
            <w:tcW w:w="1530" w:type="dxa"/>
            <w:shd w:val="clear" w:color="auto" w:fill="auto"/>
          </w:tcPr>
          <w:p w14:paraId="345B29DB" w14:textId="77777777" w:rsidR="00D24BA1" w:rsidRPr="00EE7B1E" w:rsidRDefault="00D24BA1" w:rsidP="00582117">
            <w:pPr>
              <w:pStyle w:val="ExampleBody"/>
              <w:pBdr>
                <w:left w:val="none" w:sz="0" w:space="0" w:color="auto"/>
              </w:pBdr>
            </w:pPr>
            <w:r w:rsidRPr="00582117">
              <w:rPr>
                <w:b/>
              </w:rPr>
              <w:t>1,052,567</w:t>
            </w:r>
          </w:p>
        </w:tc>
        <w:tc>
          <w:tcPr>
            <w:tcW w:w="1530" w:type="dxa"/>
            <w:shd w:val="clear" w:color="auto" w:fill="auto"/>
          </w:tcPr>
          <w:p w14:paraId="286187A2" w14:textId="77777777" w:rsidR="00D24BA1" w:rsidRPr="00582117" w:rsidRDefault="00D24BA1" w:rsidP="00582117">
            <w:pPr>
              <w:pStyle w:val="ExampleBody"/>
              <w:pBdr>
                <w:left w:val="none" w:sz="0" w:space="0" w:color="auto"/>
              </w:pBdr>
              <w:rPr>
                <w:b/>
                <w:bCs/>
              </w:rPr>
            </w:pPr>
          </w:p>
        </w:tc>
        <w:tc>
          <w:tcPr>
            <w:tcW w:w="990" w:type="dxa"/>
            <w:shd w:val="clear" w:color="auto" w:fill="auto"/>
          </w:tcPr>
          <w:p w14:paraId="409D19DC" w14:textId="77777777" w:rsidR="00D24BA1" w:rsidRPr="00582117" w:rsidRDefault="00D24BA1" w:rsidP="00582117">
            <w:pPr>
              <w:pStyle w:val="ExampleBody"/>
              <w:pBdr>
                <w:left w:val="none" w:sz="0" w:space="0" w:color="auto"/>
              </w:pBdr>
              <w:rPr>
                <w:b/>
                <w:bCs/>
              </w:rPr>
            </w:pPr>
            <w:r w:rsidRPr="00582117">
              <w:rPr>
                <w:b/>
                <w:bCs/>
              </w:rPr>
              <w:t>76</w:t>
            </w:r>
          </w:p>
        </w:tc>
      </w:tr>
    </w:tbl>
    <w:p w14:paraId="231615DF" w14:textId="77777777" w:rsidR="00D24BA1" w:rsidRDefault="00D24BA1" w:rsidP="00FD1D36">
      <w:pPr>
        <w:pStyle w:val="ExampleBody"/>
      </w:pPr>
    </w:p>
    <w:p w14:paraId="2151CDCD" w14:textId="77777777" w:rsidR="00D24BA1" w:rsidRDefault="00D24BA1" w:rsidP="00FD1D36">
      <w:pPr>
        <w:pStyle w:val="ExampleBody"/>
      </w:pPr>
    </w:p>
    <w:p w14:paraId="5A50F761" w14:textId="77777777" w:rsidR="00D24BA1" w:rsidRDefault="00D24BA1" w:rsidP="00FD1D36">
      <w:pPr>
        <w:pStyle w:val="ExampleBody"/>
      </w:pPr>
    </w:p>
    <w:p w14:paraId="6F2F3022" w14:textId="77777777" w:rsidR="00D24BA1" w:rsidRDefault="00D24BA1" w:rsidP="00FD1D36">
      <w:pPr>
        <w:pStyle w:val="ExampleBody"/>
      </w:pPr>
    </w:p>
    <w:p w14:paraId="005677C6" w14:textId="77777777" w:rsidR="00D24BA1" w:rsidRDefault="00D24BA1" w:rsidP="00FD1D36">
      <w:pPr>
        <w:pStyle w:val="ExampleBody"/>
      </w:pPr>
    </w:p>
    <w:p w14:paraId="103D9E4E" w14:textId="77777777" w:rsidR="00D24BA1" w:rsidRDefault="00D24BA1" w:rsidP="00FD1D36">
      <w:pPr>
        <w:pStyle w:val="ExampleBody"/>
      </w:pPr>
    </w:p>
    <w:p w14:paraId="26EED2BB" w14:textId="77777777" w:rsidR="00D24BA1" w:rsidRPr="00EE7B1E" w:rsidRDefault="00D24BA1" w:rsidP="00FD1D36">
      <w:pPr>
        <w:pStyle w:val="ExampleBody"/>
      </w:pPr>
    </w:p>
    <w:p w14:paraId="33172137" w14:textId="77777777" w:rsidR="00EE7B1E" w:rsidRDefault="00EE7B1E" w:rsidP="00FD1D36">
      <w:pPr>
        <w:pStyle w:val="ExampleBody"/>
      </w:pPr>
    </w:p>
    <w:p w14:paraId="1961F966" w14:textId="77777777" w:rsidR="00D24BA1" w:rsidRPr="00EE7B1E" w:rsidRDefault="00D24BA1" w:rsidP="00FD1D36">
      <w:pPr>
        <w:pStyle w:val="ExampleBody"/>
      </w:pPr>
    </w:p>
    <w:p w14:paraId="5EA97D4B" w14:textId="77777777" w:rsidR="00EE7B1E" w:rsidRPr="00EE7B1E" w:rsidRDefault="00EE7B1E" w:rsidP="00FD1D36">
      <w:pPr>
        <w:pStyle w:val="ExampleBody"/>
      </w:pPr>
      <w:r w:rsidRPr="00EE7B1E">
        <w:t>We’ve gone too far.  We need a divisor that’s greater than 13,500 but less than 14,034.22667.  Let’s try 13,700:</w:t>
      </w:r>
    </w:p>
    <w:p w14:paraId="27388BC7" w14:textId="77777777" w:rsidR="00EE7B1E" w:rsidRDefault="00EE7B1E" w:rsidP="00FD1D36">
      <w:pPr>
        <w:pStyle w:val="ExampleBody"/>
      </w:pPr>
    </w:p>
    <w:tbl>
      <w:tblPr>
        <w:tblpPr w:leftFromText="187" w:rightFromText="187" w:vertAnchor="text" w:tblpX="1441" w:tblpY="1"/>
        <w:tblOverlap w:val="never"/>
        <w:tblW w:w="5778" w:type="dxa"/>
        <w:tblLook w:val="04A0" w:firstRow="1" w:lastRow="0" w:firstColumn="1" w:lastColumn="0" w:noHBand="0" w:noVBand="1"/>
      </w:tblPr>
      <w:tblGrid>
        <w:gridCol w:w="1728"/>
        <w:gridCol w:w="1530"/>
        <w:gridCol w:w="1530"/>
        <w:gridCol w:w="990"/>
      </w:tblGrid>
      <w:tr w:rsidR="00D24BA1" w14:paraId="6DFF76C6" w14:textId="77777777" w:rsidTr="00582117">
        <w:tc>
          <w:tcPr>
            <w:tcW w:w="1728" w:type="dxa"/>
            <w:tcBorders>
              <w:bottom w:val="single" w:sz="4" w:space="0" w:color="auto"/>
            </w:tcBorders>
            <w:shd w:val="clear" w:color="auto" w:fill="auto"/>
          </w:tcPr>
          <w:p w14:paraId="3F57097D" w14:textId="77777777" w:rsidR="00D24BA1" w:rsidRPr="00582117" w:rsidRDefault="00D24BA1"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0913E318" w14:textId="77777777" w:rsidR="00D24BA1" w:rsidRPr="00582117" w:rsidRDefault="00D24BA1"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5AFBCBA9" w14:textId="77777777" w:rsidR="00D24BA1" w:rsidRPr="00582117" w:rsidRDefault="00D24BA1"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08C0F83A" w14:textId="77777777" w:rsidR="00D24BA1" w:rsidRPr="00582117" w:rsidRDefault="00D24BA1" w:rsidP="00582117">
            <w:pPr>
              <w:pStyle w:val="ExampleBody"/>
              <w:pBdr>
                <w:left w:val="none" w:sz="0" w:space="0" w:color="auto"/>
              </w:pBdr>
              <w:rPr>
                <w:b/>
              </w:rPr>
            </w:pPr>
            <w:r w:rsidRPr="00582117">
              <w:rPr>
                <w:b/>
              </w:rPr>
              <w:t>Initial</w:t>
            </w:r>
          </w:p>
        </w:tc>
      </w:tr>
      <w:tr w:rsidR="00D24BA1" w14:paraId="3051ACEA" w14:textId="77777777" w:rsidTr="00582117">
        <w:tc>
          <w:tcPr>
            <w:tcW w:w="1728" w:type="dxa"/>
            <w:shd w:val="clear" w:color="auto" w:fill="auto"/>
          </w:tcPr>
          <w:p w14:paraId="7C7C827C" w14:textId="77777777" w:rsidR="00D24BA1" w:rsidRDefault="00D24BA1" w:rsidP="00582117">
            <w:pPr>
              <w:pStyle w:val="ExampleBody"/>
              <w:pBdr>
                <w:left w:val="none" w:sz="0" w:space="0" w:color="auto"/>
              </w:pBdr>
            </w:pPr>
            <w:r>
              <w:t>Bristol</w:t>
            </w:r>
          </w:p>
        </w:tc>
        <w:tc>
          <w:tcPr>
            <w:tcW w:w="1530" w:type="dxa"/>
            <w:shd w:val="clear" w:color="auto" w:fill="auto"/>
          </w:tcPr>
          <w:p w14:paraId="4FA6D94A" w14:textId="77777777" w:rsidR="00D24BA1" w:rsidRDefault="00D24BA1" w:rsidP="00582117">
            <w:pPr>
              <w:pStyle w:val="ExampleBody"/>
            </w:pPr>
            <w:r w:rsidRPr="00EE7B1E">
              <w:t>49,875</w:t>
            </w:r>
          </w:p>
        </w:tc>
        <w:tc>
          <w:tcPr>
            <w:tcW w:w="1530" w:type="dxa"/>
            <w:shd w:val="clear" w:color="auto" w:fill="auto"/>
          </w:tcPr>
          <w:p w14:paraId="4EEACAAB" w14:textId="77777777" w:rsidR="00D24BA1" w:rsidRDefault="00D24BA1" w:rsidP="00582117">
            <w:pPr>
              <w:pStyle w:val="ExampleBody"/>
              <w:pBdr>
                <w:left w:val="none" w:sz="0" w:space="0" w:color="auto"/>
              </w:pBdr>
            </w:pPr>
            <w:r>
              <w:t>3.6405</w:t>
            </w:r>
          </w:p>
        </w:tc>
        <w:tc>
          <w:tcPr>
            <w:tcW w:w="990" w:type="dxa"/>
            <w:shd w:val="clear" w:color="auto" w:fill="auto"/>
          </w:tcPr>
          <w:p w14:paraId="206DD358" w14:textId="77777777" w:rsidR="00D24BA1" w:rsidRDefault="00D24BA1" w:rsidP="00582117">
            <w:pPr>
              <w:pStyle w:val="ExampleBody"/>
              <w:pBdr>
                <w:left w:val="none" w:sz="0" w:space="0" w:color="auto"/>
              </w:pBdr>
            </w:pPr>
            <w:r>
              <w:t>3</w:t>
            </w:r>
          </w:p>
        </w:tc>
      </w:tr>
      <w:tr w:rsidR="00D24BA1" w14:paraId="1DC11182" w14:textId="77777777" w:rsidTr="00582117">
        <w:tc>
          <w:tcPr>
            <w:tcW w:w="1728" w:type="dxa"/>
            <w:shd w:val="clear" w:color="auto" w:fill="auto"/>
          </w:tcPr>
          <w:p w14:paraId="48634D99" w14:textId="77777777" w:rsidR="00D24BA1" w:rsidRDefault="00D24BA1" w:rsidP="00582117">
            <w:pPr>
              <w:pStyle w:val="ExampleBody"/>
              <w:pBdr>
                <w:left w:val="none" w:sz="0" w:space="0" w:color="auto"/>
              </w:pBdr>
            </w:pPr>
            <w:r w:rsidRPr="00EE7B1E">
              <w:t>Kent</w:t>
            </w:r>
          </w:p>
        </w:tc>
        <w:tc>
          <w:tcPr>
            <w:tcW w:w="1530" w:type="dxa"/>
            <w:shd w:val="clear" w:color="auto" w:fill="auto"/>
          </w:tcPr>
          <w:p w14:paraId="24A4B017" w14:textId="77777777" w:rsidR="00D24BA1" w:rsidRDefault="00D24BA1" w:rsidP="00582117">
            <w:pPr>
              <w:pStyle w:val="ExampleBody"/>
              <w:pBdr>
                <w:left w:val="none" w:sz="0" w:space="0" w:color="auto"/>
              </w:pBdr>
            </w:pPr>
            <w:r w:rsidRPr="00EE7B1E">
              <w:t>166,158</w:t>
            </w:r>
          </w:p>
        </w:tc>
        <w:tc>
          <w:tcPr>
            <w:tcW w:w="1530" w:type="dxa"/>
            <w:shd w:val="clear" w:color="auto" w:fill="auto"/>
          </w:tcPr>
          <w:p w14:paraId="5D041D19" w14:textId="77777777" w:rsidR="00D24BA1" w:rsidRDefault="00D24BA1" w:rsidP="00582117">
            <w:pPr>
              <w:pStyle w:val="ExampleBody"/>
              <w:pBdr>
                <w:left w:val="none" w:sz="0" w:space="0" w:color="auto"/>
              </w:pBdr>
            </w:pPr>
            <w:r>
              <w:t>12.1283</w:t>
            </w:r>
          </w:p>
        </w:tc>
        <w:tc>
          <w:tcPr>
            <w:tcW w:w="990" w:type="dxa"/>
            <w:shd w:val="clear" w:color="auto" w:fill="auto"/>
          </w:tcPr>
          <w:p w14:paraId="01DD3183" w14:textId="77777777" w:rsidR="00D24BA1" w:rsidRDefault="00D24BA1" w:rsidP="00582117">
            <w:pPr>
              <w:pStyle w:val="ExampleBody"/>
              <w:pBdr>
                <w:left w:val="none" w:sz="0" w:space="0" w:color="auto"/>
              </w:pBdr>
            </w:pPr>
            <w:r>
              <w:t>12</w:t>
            </w:r>
          </w:p>
        </w:tc>
      </w:tr>
      <w:tr w:rsidR="00D24BA1" w14:paraId="2AF766AC" w14:textId="77777777" w:rsidTr="00582117">
        <w:tc>
          <w:tcPr>
            <w:tcW w:w="1728" w:type="dxa"/>
            <w:shd w:val="clear" w:color="auto" w:fill="auto"/>
          </w:tcPr>
          <w:p w14:paraId="12C9746F" w14:textId="77777777" w:rsidR="00D24BA1" w:rsidRDefault="00D24BA1" w:rsidP="00582117">
            <w:pPr>
              <w:pStyle w:val="ExampleBody"/>
              <w:pBdr>
                <w:left w:val="none" w:sz="0" w:space="0" w:color="auto"/>
              </w:pBdr>
            </w:pPr>
            <w:r w:rsidRPr="00EE7B1E">
              <w:t>Newport</w:t>
            </w:r>
          </w:p>
        </w:tc>
        <w:tc>
          <w:tcPr>
            <w:tcW w:w="1530" w:type="dxa"/>
            <w:shd w:val="clear" w:color="auto" w:fill="auto"/>
          </w:tcPr>
          <w:p w14:paraId="55848663" w14:textId="77777777" w:rsidR="00D24BA1" w:rsidRDefault="00D24BA1" w:rsidP="00582117">
            <w:pPr>
              <w:pStyle w:val="ExampleBody"/>
              <w:pBdr>
                <w:left w:val="none" w:sz="0" w:space="0" w:color="auto"/>
              </w:pBdr>
            </w:pPr>
            <w:r w:rsidRPr="00EE7B1E">
              <w:t>82,888</w:t>
            </w:r>
          </w:p>
        </w:tc>
        <w:tc>
          <w:tcPr>
            <w:tcW w:w="1530" w:type="dxa"/>
            <w:shd w:val="clear" w:color="auto" w:fill="auto"/>
          </w:tcPr>
          <w:p w14:paraId="5824696B" w14:textId="77777777" w:rsidR="00D24BA1" w:rsidRDefault="00D24BA1" w:rsidP="00582117">
            <w:pPr>
              <w:pStyle w:val="ExampleBody"/>
              <w:pBdr>
                <w:left w:val="none" w:sz="0" w:space="0" w:color="auto"/>
              </w:pBdr>
            </w:pPr>
            <w:r>
              <w:t>6.0502</w:t>
            </w:r>
          </w:p>
        </w:tc>
        <w:tc>
          <w:tcPr>
            <w:tcW w:w="990" w:type="dxa"/>
            <w:shd w:val="clear" w:color="auto" w:fill="auto"/>
          </w:tcPr>
          <w:p w14:paraId="07ED0577" w14:textId="77777777" w:rsidR="00D24BA1" w:rsidRDefault="00D24BA1" w:rsidP="00582117">
            <w:pPr>
              <w:pStyle w:val="ExampleBody"/>
              <w:pBdr>
                <w:left w:val="none" w:sz="0" w:space="0" w:color="auto"/>
              </w:pBdr>
            </w:pPr>
            <w:r>
              <w:t>6</w:t>
            </w:r>
          </w:p>
        </w:tc>
      </w:tr>
      <w:tr w:rsidR="00D24BA1" w14:paraId="01E8F82C" w14:textId="77777777" w:rsidTr="00582117">
        <w:tc>
          <w:tcPr>
            <w:tcW w:w="1728" w:type="dxa"/>
            <w:shd w:val="clear" w:color="auto" w:fill="auto"/>
          </w:tcPr>
          <w:p w14:paraId="702A900D" w14:textId="77777777" w:rsidR="00D24BA1" w:rsidRPr="00582117" w:rsidRDefault="00D24BA1" w:rsidP="00582117">
            <w:pPr>
              <w:pStyle w:val="ExampleBody"/>
              <w:pBdr>
                <w:left w:val="none" w:sz="0" w:space="0" w:color="auto"/>
              </w:pBdr>
              <w:rPr>
                <w:b/>
                <w:bCs/>
              </w:rPr>
            </w:pPr>
            <w:r w:rsidRPr="00EE7B1E">
              <w:t>Providence</w:t>
            </w:r>
          </w:p>
        </w:tc>
        <w:tc>
          <w:tcPr>
            <w:tcW w:w="1530" w:type="dxa"/>
            <w:shd w:val="clear" w:color="auto" w:fill="auto"/>
          </w:tcPr>
          <w:p w14:paraId="2BE52C13" w14:textId="77777777" w:rsidR="00D24BA1" w:rsidRPr="00582117" w:rsidRDefault="00D24BA1" w:rsidP="00582117">
            <w:pPr>
              <w:pStyle w:val="ExampleBody"/>
              <w:pBdr>
                <w:left w:val="none" w:sz="0" w:space="0" w:color="auto"/>
              </w:pBdr>
              <w:rPr>
                <w:b/>
                <w:bCs/>
              </w:rPr>
            </w:pPr>
            <w:r w:rsidRPr="00EE7B1E">
              <w:t>626,667</w:t>
            </w:r>
          </w:p>
        </w:tc>
        <w:tc>
          <w:tcPr>
            <w:tcW w:w="1530" w:type="dxa"/>
            <w:shd w:val="clear" w:color="auto" w:fill="auto"/>
          </w:tcPr>
          <w:p w14:paraId="11D8975E" w14:textId="77777777" w:rsidR="00D24BA1" w:rsidRPr="00771BC2" w:rsidRDefault="00D24BA1" w:rsidP="00582117">
            <w:pPr>
              <w:pStyle w:val="ExampleBody"/>
              <w:pBdr>
                <w:left w:val="none" w:sz="0" w:space="0" w:color="auto"/>
              </w:pBdr>
            </w:pPr>
            <w:r>
              <w:t>45.7421</w:t>
            </w:r>
          </w:p>
        </w:tc>
        <w:tc>
          <w:tcPr>
            <w:tcW w:w="990" w:type="dxa"/>
            <w:shd w:val="clear" w:color="auto" w:fill="auto"/>
          </w:tcPr>
          <w:p w14:paraId="3D33A90C" w14:textId="77777777" w:rsidR="00D24BA1" w:rsidRPr="00771BC2" w:rsidRDefault="00D24BA1" w:rsidP="00582117">
            <w:pPr>
              <w:pStyle w:val="ExampleBody"/>
              <w:pBdr>
                <w:left w:val="none" w:sz="0" w:space="0" w:color="auto"/>
              </w:pBdr>
            </w:pPr>
            <w:r>
              <w:t>45</w:t>
            </w:r>
          </w:p>
        </w:tc>
      </w:tr>
      <w:tr w:rsidR="00D24BA1" w14:paraId="3EF9616B" w14:textId="77777777" w:rsidTr="00582117">
        <w:tc>
          <w:tcPr>
            <w:tcW w:w="1728" w:type="dxa"/>
            <w:shd w:val="clear" w:color="auto" w:fill="auto"/>
          </w:tcPr>
          <w:p w14:paraId="6185560C" w14:textId="77777777" w:rsidR="00D24BA1" w:rsidRPr="00EE7B1E" w:rsidRDefault="00D24BA1" w:rsidP="00582117">
            <w:pPr>
              <w:pStyle w:val="ExampleBody"/>
              <w:pBdr>
                <w:left w:val="none" w:sz="0" w:space="0" w:color="auto"/>
              </w:pBdr>
            </w:pPr>
            <w:r w:rsidRPr="00EE7B1E">
              <w:t>Washington</w:t>
            </w:r>
          </w:p>
        </w:tc>
        <w:tc>
          <w:tcPr>
            <w:tcW w:w="1530" w:type="dxa"/>
            <w:shd w:val="clear" w:color="auto" w:fill="auto"/>
          </w:tcPr>
          <w:p w14:paraId="5342EEB1" w14:textId="77777777" w:rsidR="00D24BA1" w:rsidRPr="00EE7B1E" w:rsidRDefault="00D24BA1" w:rsidP="00582117">
            <w:pPr>
              <w:pStyle w:val="ExampleBody"/>
              <w:pBdr>
                <w:left w:val="none" w:sz="0" w:space="0" w:color="auto"/>
              </w:pBdr>
            </w:pPr>
            <w:r w:rsidRPr="00EE7B1E">
              <w:t>126,979</w:t>
            </w:r>
          </w:p>
        </w:tc>
        <w:tc>
          <w:tcPr>
            <w:tcW w:w="1530" w:type="dxa"/>
            <w:shd w:val="clear" w:color="auto" w:fill="auto"/>
          </w:tcPr>
          <w:p w14:paraId="49CBCF19" w14:textId="77777777" w:rsidR="00D24BA1" w:rsidRPr="00771BC2" w:rsidRDefault="00D24BA1" w:rsidP="00582117">
            <w:pPr>
              <w:pStyle w:val="ExampleBody"/>
              <w:pBdr>
                <w:left w:val="none" w:sz="0" w:space="0" w:color="auto"/>
              </w:pBdr>
            </w:pPr>
            <w:r>
              <w:t>9.2685</w:t>
            </w:r>
          </w:p>
        </w:tc>
        <w:tc>
          <w:tcPr>
            <w:tcW w:w="990" w:type="dxa"/>
            <w:shd w:val="clear" w:color="auto" w:fill="auto"/>
          </w:tcPr>
          <w:p w14:paraId="2AD4C0E9" w14:textId="77777777" w:rsidR="00D24BA1" w:rsidRPr="00771BC2" w:rsidRDefault="00D24BA1" w:rsidP="00582117">
            <w:pPr>
              <w:pStyle w:val="ExampleBody"/>
              <w:pBdr>
                <w:left w:val="none" w:sz="0" w:space="0" w:color="auto"/>
              </w:pBdr>
            </w:pPr>
            <w:r w:rsidRPr="00771BC2">
              <w:t>9</w:t>
            </w:r>
          </w:p>
        </w:tc>
      </w:tr>
      <w:tr w:rsidR="00D24BA1" w14:paraId="172442D6" w14:textId="77777777" w:rsidTr="00582117">
        <w:tc>
          <w:tcPr>
            <w:tcW w:w="1728" w:type="dxa"/>
            <w:shd w:val="clear" w:color="auto" w:fill="auto"/>
          </w:tcPr>
          <w:p w14:paraId="001B173F" w14:textId="77777777" w:rsidR="00D24BA1" w:rsidRPr="00582117" w:rsidRDefault="00D24BA1" w:rsidP="00582117">
            <w:pPr>
              <w:pStyle w:val="ExampleBody"/>
              <w:pBdr>
                <w:left w:val="none" w:sz="0" w:space="0" w:color="auto"/>
              </w:pBdr>
              <w:rPr>
                <w:b/>
                <w:bCs/>
              </w:rPr>
            </w:pPr>
            <w:r w:rsidRPr="00582117">
              <w:rPr>
                <w:b/>
                <w:bCs/>
              </w:rPr>
              <w:t>Total</w:t>
            </w:r>
          </w:p>
        </w:tc>
        <w:tc>
          <w:tcPr>
            <w:tcW w:w="1530" w:type="dxa"/>
            <w:shd w:val="clear" w:color="auto" w:fill="auto"/>
          </w:tcPr>
          <w:p w14:paraId="2A578968" w14:textId="77777777" w:rsidR="00D24BA1" w:rsidRPr="00EE7B1E" w:rsidRDefault="00D24BA1" w:rsidP="00582117">
            <w:pPr>
              <w:pStyle w:val="ExampleBody"/>
              <w:pBdr>
                <w:left w:val="none" w:sz="0" w:space="0" w:color="auto"/>
              </w:pBdr>
            </w:pPr>
            <w:r w:rsidRPr="00582117">
              <w:rPr>
                <w:b/>
              </w:rPr>
              <w:t>1,052,567</w:t>
            </w:r>
          </w:p>
        </w:tc>
        <w:tc>
          <w:tcPr>
            <w:tcW w:w="1530" w:type="dxa"/>
            <w:shd w:val="clear" w:color="auto" w:fill="auto"/>
          </w:tcPr>
          <w:p w14:paraId="7B3F1320" w14:textId="77777777" w:rsidR="00D24BA1" w:rsidRPr="00582117" w:rsidRDefault="00D24BA1" w:rsidP="00582117">
            <w:pPr>
              <w:pStyle w:val="ExampleBody"/>
              <w:pBdr>
                <w:left w:val="none" w:sz="0" w:space="0" w:color="auto"/>
              </w:pBdr>
              <w:rPr>
                <w:b/>
                <w:bCs/>
              </w:rPr>
            </w:pPr>
          </w:p>
        </w:tc>
        <w:tc>
          <w:tcPr>
            <w:tcW w:w="990" w:type="dxa"/>
            <w:shd w:val="clear" w:color="auto" w:fill="auto"/>
          </w:tcPr>
          <w:p w14:paraId="3DCDB1A1" w14:textId="77777777" w:rsidR="00D24BA1" w:rsidRPr="00582117" w:rsidRDefault="00D24BA1" w:rsidP="00582117">
            <w:pPr>
              <w:pStyle w:val="ExampleBody"/>
              <w:pBdr>
                <w:left w:val="none" w:sz="0" w:space="0" w:color="auto"/>
              </w:pBdr>
              <w:rPr>
                <w:b/>
                <w:bCs/>
              </w:rPr>
            </w:pPr>
            <w:r w:rsidRPr="00582117">
              <w:rPr>
                <w:b/>
                <w:bCs/>
              </w:rPr>
              <w:t>75</w:t>
            </w:r>
          </w:p>
        </w:tc>
      </w:tr>
    </w:tbl>
    <w:p w14:paraId="6524BAF2" w14:textId="77777777" w:rsidR="00D24BA1" w:rsidRDefault="00D24BA1" w:rsidP="00FD1D36">
      <w:pPr>
        <w:pStyle w:val="ExampleBody"/>
      </w:pPr>
    </w:p>
    <w:p w14:paraId="4D24C063" w14:textId="77777777" w:rsidR="00D24BA1" w:rsidRDefault="00D24BA1" w:rsidP="00FD1D36">
      <w:pPr>
        <w:pStyle w:val="ExampleBody"/>
      </w:pPr>
    </w:p>
    <w:p w14:paraId="15F57414" w14:textId="77777777" w:rsidR="00D24BA1" w:rsidRDefault="00D24BA1" w:rsidP="00FD1D36">
      <w:pPr>
        <w:pStyle w:val="ExampleBody"/>
      </w:pPr>
    </w:p>
    <w:p w14:paraId="0472DC24" w14:textId="77777777" w:rsidR="00D24BA1" w:rsidRDefault="00D24BA1" w:rsidP="00FD1D36">
      <w:pPr>
        <w:pStyle w:val="ExampleBody"/>
      </w:pPr>
    </w:p>
    <w:p w14:paraId="4573FF62" w14:textId="77777777" w:rsidR="00D24BA1" w:rsidRDefault="00D24BA1" w:rsidP="00FD1D36">
      <w:pPr>
        <w:pStyle w:val="ExampleBody"/>
      </w:pPr>
    </w:p>
    <w:p w14:paraId="0E19362F" w14:textId="77777777" w:rsidR="00D24BA1" w:rsidRDefault="00D24BA1" w:rsidP="00FD1D36">
      <w:pPr>
        <w:pStyle w:val="ExampleBody"/>
      </w:pPr>
    </w:p>
    <w:p w14:paraId="78406BE8" w14:textId="77777777" w:rsidR="00D24BA1" w:rsidRPr="00EE7B1E" w:rsidRDefault="00D24BA1" w:rsidP="00FD1D36">
      <w:pPr>
        <w:pStyle w:val="ExampleBody"/>
      </w:pPr>
    </w:p>
    <w:p w14:paraId="5A78A462" w14:textId="77777777" w:rsidR="00EE7B1E" w:rsidRDefault="00EE7B1E" w:rsidP="00FD1D36">
      <w:pPr>
        <w:pStyle w:val="ExampleBody"/>
      </w:pPr>
    </w:p>
    <w:p w14:paraId="61471C3D" w14:textId="77777777" w:rsidR="00D24BA1" w:rsidRPr="00EE7B1E" w:rsidRDefault="00D24BA1" w:rsidP="00FD1D36">
      <w:pPr>
        <w:pStyle w:val="ExampleBody"/>
      </w:pPr>
    </w:p>
    <w:p w14:paraId="00134BCC" w14:textId="77777777" w:rsidR="00FD1D36" w:rsidRDefault="00EE7B1E" w:rsidP="00FD1D36">
      <w:pPr>
        <w:pStyle w:val="ExampleBody"/>
      </w:pPr>
      <w:r w:rsidRPr="00EE7B1E">
        <w:t xml:space="preserve">This works.  </w:t>
      </w:r>
    </w:p>
    <w:p w14:paraId="7F4F7958" w14:textId="77777777" w:rsidR="00FD1D36" w:rsidRDefault="00FD1D36" w:rsidP="00EE7B1E"/>
    <w:p w14:paraId="26EF1391" w14:textId="77777777" w:rsidR="00FD1D36" w:rsidRDefault="00FD1D36" w:rsidP="00EE7B1E"/>
    <w:p w14:paraId="3CCE66D6" w14:textId="77777777" w:rsidR="00EE7B1E" w:rsidRPr="00EE7B1E" w:rsidRDefault="00EE7B1E" w:rsidP="00EE7B1E">
      <w:r w:rsidRPr="00EE7B1E">
        <w:t>Notice, in comparison to Hamilton’s method, that although the results were the same, they came about in a different way, and the outcome was almost different.  Providence County (the largest) almost went up to 46 representatives before Kent (which is much smaller) got to 12.  Although that didn’t happen here, it can.  Divisor-adjusting methods like Jefferson’s are not guaranteed to follow the quota rule!</w:t>
      </w:r>
    </w:p>
    <w:p w14:paraId="554BEC51" w14:textId="77777777" w:rsidR="00EE7B1E" w:rsidRPr="00FD1D36" w:rsidRDefault="00EE7B1E" w:rsidP="00FD1D36">
      <w:pPr>
        <w:pStyle w:val="Heading2"/>
      </w:pPr>
      <w:r w:rsidRPr="00EE7B1E">
        <w:br w:type="page"/>
      </w:r>
      <w:r w:rsidR="00FD1D36" w:rsidRPr="00FD1D36">
        <w:lastRenderedPageBreak/>
        <w:t>Webster’s Method</w:t>
      </w:r>
    </w:p>
    <w:p w14:paraId="5CB5D1B1" w14:textId="77777777" w:rsidR="00EE7B1E" w:rsidRPr="00EE7B1E" w:rsidRDefault="00EE7B1E" w:rsidP="00EE7B1E"/>
    <w:p w14:paraId="463A4D37" w14:textId="77777777" w:rsidR="00EE7B1E" w:rsidRPr="00EE7B1E" w:rsidRDefault="00EE7B1E" w:rsidP="00EE7B1E">
      <w:r w:rsidRPr="00EE7B1E">
        <w:t xml:space="preserve">Daniel Webster (1782-1852) proposed a method </w:t>
      </w:r>
      <w:proofErr w:type="gramStart"/>
      <w:r w:rsidRPr="00EE7B1E">
        <w:t>similar to</w:t>
      </w:r>
      <w:proofErr w:type="gramEnd"/>
      <w:r w:rsidRPr="00EE7B1E">
        <w:t xml:space="preserve"> Jefferson’s in 1832.  It was adopted by Congress in </w:t>
      </w:r>
      <w:proofErr w:type="gramStart"/>
      <w:r w:rsidRPr="00EE7B1E">
        <w:t>1842, but</w:t>
      </w:r>
      <w:proofErr w:type="gramEnd"/>
      <w:r w:rsidRPr="00EE7B1E">
        <w:t xml:space="preserve"> replaced by Hamilton’s method in 1852.  It was then adopted again in 1901.  The difference is that Webster rounds the quotas to the nearest whole number rather than dropping the decimal parts.  If that doesn’t produce the desired results at the beginning, he says, like Jefferson, to adjust the divisor until it does.  (In Jefferson’s case, at least the first adjustment will always be to make the divisor smaller.  That is not always the case with Webster’s method.)</w:t>
      </w:r>
    </w:p>
    <w:p w14:paraId="45B10F9F" w14:textId="77777777" w:rsidR="00EE7B1E" w:rsidRDefault="00EE7B1E" w:rsidP="00EE7B1E"/>
    <w:p w14:paraId="34B11C08" w14:textId="77777777" w:rsidR="00FD1D36" w:rsidRPr="00EE7B1E" w:rsidRDefault="00FD1D36" w:rsidP="00EE7B1E"/>
    <w:p w14:paraId="098D2D82" w14:textId="77777777" w:rsidR="00EE7B1E" w:rsidRPr="00EE7B1E" w:rsidRDefault="00EE7B1E" w:rsidP="00FD1D36">
      <w:pPr>
        <w:pStyle w:val="DefinitionHeader"/>
      </w:pPr>
      <w:r w:rsidRPr="00EE7B1E">
        <w:t>Webster’s Method</w:t>
      </w:r>
    </w:p>
    <w:p w14:paraId="08179C76" w14:textId="77777777" w:rsidR="00EE7B1E" w:rsidRDefault="00EE7B1E" w:rsidP="00EC6219">
      <w:pPr>
        <w:pStyle w:val="DefinitionBody"/>
        <w:numPr>
          <w:ilvl w:val="0"/>
          <w:numId w:val="14"/>
        </w:numPr>
        <w:ind w:left="648"/>
      </w:pPr>
      <w:r w:rsidRPr="00EC6219">
        <w:t xml:space="preserve">Determine how many people each representative should represent.  Do this by dividing the total population of all the states by the total number of representatives.  This answer is called the </w:t>
      </w:r>
      <w:r w:rsidR="00734EE2" w:rsidRPr="00734EE2">
        <w:rPr>
          <w:b/>
        </w:rPr>
        <w:t xml:space="preserve">standard </w:t>
      </w:r>
      <w:r w:rsidRPr="00734EE2">
        <w:rPr>
          <w:b/>
        </w:rPr>
        <w:t>divisor</w:t>
      </w:r>
      <w:r w:rsidRPr="00EC6219">
        <w:t>.</w:t>
      </w:r>
    </w:p>
    <w:p w14:paraId="0CDA123E" w14:textId="77777777" w:rsidR="00EC6219" w:rsidRPr="00EC6219" w:rsidRDefault="00EC6219" w:rsidP="00EC6219">
      <w:pPr>
        <w:pStyle w:val="DefinitionBody"/>
      </w:pPr>
    </w:p>
    <w:p w14:paraId="24FA90EB" w14:textId="77777777" w:rsidR="00EE7B1E" w:rsidRDefault="00EE7B1E" w:rsidP="00EC6219">
      <w:pPr>
        <w:pStyle w:val="DefinitionBody"/>
        <w:numPr>
          <w:ilvl w:val="0"/>
          <w:numId w:val="14"/>
        </w:numPr>
        <w:ind w:left="648"/>
      </w:pPr>
      <w:r w:rsidRPr="00EC6219">
        <w:t xml:space="preserve">Divide each state’s population by the divisor to determine how many representatives it should have.  Record this answer to several decimal places.  This answer is called the </w:t>
      </w:r>
      <w:r w:rsidRPr="00734EE2">
        <w:rPr>
          <w:b/>
        </w:rPr>
        <w:t>quota</w:t>
      </w:r>
      <w:r w:rsidRPr="00EC6219">
        <w:t>.</w:t>
      </w:r>
    </w:p>
    <w:p w14:paraId="3B964A48" w14:textId="77777777" w:rsidR="00EC6219" w:rsidRPr="00EC6219" w:rsidRDefault="00EC6219" w:rsidP="00EC6219">
      <w:pPr>
        <w:pStyle w:val="DefinitionBody"/>
      </w:pPr>
    </w:p>
    <w:p w14:paraId="0FAC8DDE" w14:textId="77777777" w:rsidR="00EE7B1E" w:rsidRDefault="00EE7B1E" w:rsidP="00EC6219">
      <w:pPr>
        <w:pStyle w:val="DefinitionBody"/>
        <w:numPr>
          <w:ilvl w:val="0"/>
          <w:numId w:val="14"/>
        </w:numPr>
        <w:ind w:left="648"/>
      </w:pPr>
      <w:r w:rsidRPr="00EC6219">
        <w:t xml:space="preserve">Round all the quotas to the nearest whole number (but don’t forget what the decimals were).  Add up the remaining whole numbers.  </w:t>
      </w:r>
    </w:p>
    <w:p w14:paraId="69CB2BBA" w14:textId="77777777" w:rsidR="00EC6219" w:rsidRPr="00EC6219" w:rsidRDefault="00EC6219" w:rsidP="00EC6219">
      <w:pPr>
        <w:pStyle w:val="DefinitionBody"/>
      </w:pPr>
    </w:p>
    <w:p w14:paraId="3259739C" w14:textId="77777777" w:rsidR="00EE7B1E" w:rsidRPr="00EC6219" w:rsidRDefault="00EE7B1E" w:rsidP="00EC6219">
      <w:pPr>
        <w:pStyle w:val="DefinitionBody"/>
        <w:numPr>
          <w:ilvl w:val="0"/>
          <w:numId w:val="14"/>
        </w:numPr>
        <w:ind w:left="648"/>
      </w:pPr>
      <w:r w:rsidRPr="00EC6219">
        <w:t>If the total from Step 3 was less than the total number of representatives, reduce the divisor and recalculate the quota and allocation.   If the total from step 3 was larger than the total number of representatives, increase the divisor and recalculate the quota and allocation.  Continue doing this until the total in Step 3 is equal to the total number of representatives.</w:t>
      </w:r>
      <w:r w:rsidR="00734EE2">
        <w:t xml:space="preserve">  The divisor we end up using is called the </w:t>
      </w:r>
      <w:r w:rsidR="00734EE2">
        <w:rPr>
          <w:b/>
        </w:rPr>
        <w:t>modified divisor</w:t>
      </w:r>
      <w:r w:rsidR="00734EE2">
        <w:t xml:space="preserve"> or </w:t>
      </w:r>
      <w:r w:rsidR="00734EE2" w:rsidRPr="00734EE2">
        <w:rPr>
          <w:b/>
        </w:rPr>
        <w:t>adjusted divisor</w:t>
      </w:r>
      <w:r w:rsidR="00734EE2">
        <w:t>.</w:t>
      </w:r>
    </w:p>
    <w:p w14:paraId="2CB4F6DF" w14:textId="77777777" w:rsidR="00EE7B1E" w:rsidRPr="00EE7B1E" w:rsidRDefault="00EE7B1E" w:rsidP="00EE7B1E"/>
    <w:p w14:paraId="356FA2A0" w14:textId="77777777" w:rsidR="00EE7B1E" w:rsidRPr="00EE7B1E" w:rsidRDefault="00EE7B1E" w:rsidP="00EE7B1E"/>
    <w:p w14:paraId="16BEB742" w14:textId="77777777" w:rsidR="00FD1D36" w:rsidRDefault="00EE7B1E" w:rsidP="00FD1D36">
      <w:pPr>
        <w:pStyle w:val="ExampleHeader"/>
      </w:pPr>
      <w:r w:rsidRPr="00EE7B1E">
        <w:t xml:space="preserve">Example </w:t>
      </w:r>
      <w:r w:rsidR="00FD1D36">
        <w:t>5</w:t>
      </w:r>
    </w:p>
    <w:p w14:paraId="2D891E5E" w14:textId="77777777" w:rsidR="00EE7B1E" w:rsidRPr="00EE7B1E" w:rsidRDefault="00EE7B1E" w:rsidP="00FD1D36">
      <w:pPr>
        <w:pStyle w:val="ExampleBody"/>
      </w:pPr>
      <w:r w:rsidRPr="00EE7B1E">
        <w:t>Again, Delaware, with an initial divisor of 21,900.82927:</w:t>
      </w:r>
    </w:p>
    <w:p w14:paraId="005EC941" w14:textId="77777777" w:rsidR="00EE7B1E" w:rsidRDefault="00EE7B1E" w:rsidP="00FD1D36">
      <w:pPr>
        <w:pStyle w:val="ExampleBody"/>
      </w:pPr>
    </w:p>
    <w:tbl>
      <w:tblPr>
        <w:tblpPr w:leftFromText="187" w:rightFromText="187" w:vertAnchor="text" w:horzAnchor="margin" w:tblpX="1441" w:tblpY="59"/>
        <w:tblW w:w="5688" w:type="dxa"/>
        <w:tblLook w:val="04A0" w:firstRow="1" w:lastRow="0" w:firstColumn="1" w:lastColumn="0" w:noHBand="0" w:noVBand="1"/>
      </w:tblPr>
      <w:tblGrid>
        <w:gridCol w:w="1728"/>
        <w:gridCol w:w="1530"/>
        <w:gridCol w:w="1530"/>
        <w:gridCol w:w="900"/>
      </w:tblGrid>
      <w:tr w:rsidR="00D071F2" w14:paraId="2A2AF025" w14:textId="77777777" w:rsidTr="00582117">
        <w:tc>
          <w:tcPr>
            <w:tcW w:w="1728" w:type="dxa"/>
            <w:tcBorders>
              <w:bottom w:val="single" w:sz="4" w:space="0" w:color="auto"/>
            </w:tcBorders>
            <w:shd w:val="clear" w:color="auto" w:fill="auto"/>
          </w:tcPr>
          <w:p w14:paraId="4F5B7291" w14:textId="77777777" w:rsidR="00D071F2" w:rsidRPr="00582117" w:rsidRDefault="00D071F2"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0247081C" w14:textId="77777777" w:rsidR="00D071F2" w:rsidRPr="00582117" w:rsidRDefault="00D071F2"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7A0EDD74" w14:textId="77777777" w:rsidR="00D071F2" w:rsidRPr="00582117" w:rsidRDefault="00D071F2" w:rsidP="00582117">
            <w:pPr>
              <w:pStyle w:val="ExampleBody"/>
              <w:pBdr>
                <w:left w:val="none" w:sz="0" w:space="0" w:color="auto"/>
              </w:pBdr>
              <w:rPr>
                <w:b/>
              </w:rPr>
            </w:pPr>
            <w:r w:rsidRPr="00582117">
              <w:rPr>
                <w:b/>
              </w:rPr>
              <w:t>Quota</w:t>
            </w:r>
          </w:p>
        </w:tc>
        <w:tc>
          <w:tcPr>
            <w:tcW w:w="900" w:type="dxa"/>
            <w:tcBorders>
              <w:bottom w:val="single" w:sz="4" w:space="0" w:color="auto"/>
            </w:tcBorders>
            <w:shd w:val="clear" w:color="auto" w:fill="auto"/>
          </w:tcPr>
          <w:p w14:paraId="2752AFB1" w14:textId="77777777" w:rsidR="00D071F2" w:rsidRPr="00582117" w:rsidRDefault="00D071F2" w:rsidP="00582117">
            <w:pPr>
              <w:pStyle w:val="ExampleBody"/>
              <w:pBdr>
                <w:left w:val="none" w:sz="0" w:space="0" w:color="auto"/>
              </w:pBdr>
              <w:rPr>
                <w:b/>
              </w:rPr>
            </w:pPr>
            <w:r w:rsidRPr="00582117">
              <w:rPr>
                <w:b/>
              </w:rPr>
              <w:t>Initial</w:t>
            </w:r>
          </w:p>
        </w:tc>
      </w:tr>
      <w:tr w:rsidR="00D071F2" w14:paraId="082B0914" w14:textId="77777777" w:rsidTr="00582117">
        <w:tc>
          <w:tcPr>
            <w:tcW w:w="1728" w:type="dxa"/>
            <w:shd w:val="clear" w:color="auto" w:fill="auto"/>
          </w:tcPr>
          <w:p w14:paraId="4C4B82EC" w14:textId="77777777" w:rsidR="00D071F2" w:rsidRDefault="00D071F2" w:rsidP="00582117">
            <w:pPr>
              <w:pStyle w:val="ExampleBody"/>
              <w:pBdr>
                <w:left w:val="none" w:sz="0" w:space="0" w:color="auto"/>
              </w:pBdr>
            </w:pPr>
            <w:r>
              <w:t>Kent</w:t>
            </w:r>
          </w:p>
        </w:tc>
        <w:tc>
          <w:tcPr>
            <w:tcW w:w="1530" w:type="dxa"/>
            <w:shd w:val="clear" w:color="auto" w:fill="auto"/>
          </w:tcPr>
          <w:p w14:paraId="07EA7C84" w14:textId="77777777" w:rsidR="00D071F2" w:rsidRDefault="00D071F2" w:rsidP="00582117">
            <w:pPr>
              <w:pStyle w:val="ExampleBody"/>
              <w:pBdr>
                <w:left w:val="none" w:sz="0" w:space="0" w:color="auto"/>
              </w:pBdr>
            </w:pPr>
            <w:r>
              <w:t>162,310</w:t>
            </w:r>
          </w:p>
        </w:tc>
        <w:tc>
          <w:tcPr>
            <w:tcW w:w="1530" w:type="dxa"/>
            <w:shd w:val="clear" w:color="auto" w:fill="auto"/>
          </w:tcPr>
          <w:p w14:paraId="49B79331" w14:textId="77777777" w:rsidR="00D071F2" w:rsidRDefault="00D071F2" w:rsidP="00582117">
            <w:pPr>
              <w:pStyle w:val="ExampleBody"/>
              <w:pBdr>
                <w:left w:val="none" w:sz="0" w:space="0" w:color="auto"/>
              </w:pBdr>
            </w:pPr>
            <w:r>
              <w:t>7.4111</w:t>
            </w:r>
          </w:p>
        </w:tc>
        <w:tc>
          <w:tcPr>
            <w:tcW w:w="900" w:type="dxa"/>
            <w:shd w:val="clear" w:color="auto" w:fill="auto"/>
          </w:tcPr>
          <w:p w14:paraId="2296A455" w14:textId="77777777" w:rsidR="00D071F2" w:rsidRDefault="00D071F2" w:rsidP="00582117">
            <w:pPr>
              <w:pStyle w:val="ExampleBody"/>
              <w:pBdr>
                <w:left w:val="none" w:sz="0" w:space="0" w:color="auto"/>
              </w:pBdr>
            </w:pPr>
            <w:r>
              <w:t>7</w:t>
            </w:r>
          </w:p>
        </w:tc>
      </w:tr>
      <w:tr w:rsidR="00D071F2" w14:paraId="6666485B" w14:textId="77777777" w:rsidTr="00582117">
        <w:tc>
          <w:tcPr>
            <w:tcW w:w="1728" w:type="dxa"/>
            <w:shd w:val="clear" w:color="auto" w:fill="auto"/>
          </w:tcPr>
          <w:p w14:paraId="76080094" w14:textId="77777777" w:rsidR="00D071F2" w:rsidRDefault="00D071F2" w:rsidP="00582117">
            <w:pPr>
              <w:pStyle w:val="ExampleBody"/>
              <w:pBdr>
                <w:left w:val="none" w:sz="0" w:space="0" w:color="auto"/>
              </w:pBdr>
            </w:pPr>
            <w:r>
              <w:t>New Castle</w:t>
            </w:r>
          </w:p>
        </w:tc>
        <w:tc>
          <w:tcPr>
            <w:tcW w:w="1530" w:type="dxa"/>
            <w:shd w:val="clear" w:color="auto" w:fill="auto"/>
          </w:tcPr>
          <w:p w14:paraId="2C0B3670" w14:textId="77777777" w:rsidR="00D071F2" w:rsidRDefault="00D071F2" w:rsidP="00582117">
            <w:pPr>
              <w:pStyle w:val="ExampleBody"/>
              <w:pBdr>
                <w:left w:val="none" w:sz="0" w:space="0" w:color="auto"/>
              </w:pBdr>
            </w:pPr>
            <w:r>
              <w:t>538,479</w:t>
            </w:r>
          </w:p>
        </w:tc>
        <w:tc>
          <w:tcPr>
            <w:tcW w:w="1530" w:type="dxa"/>
            <w:shd w:val="clear" w:color="auto" w:fill="auto"/>
          </w:tcPr>
          <w:p w14:paraId="45342627" w14:textId="77777777" w:rsidR="00D071F2" w:rsidRDefault="00D071F2" w:rsidP="00582117">
            <w:pPr>
              <w:pStyle w:val="ExampleBody"/>
              <w:pBdr>
                <w:left w:val="none" w:sz="0" w:space="0" w:color="auto"/>
              </w:pBdr>
            </w:pPr>
            <w:r>
              <w:t>24.5872</w:t>
            </w:r>
          </w:p>
        </w:tc>
        <w:tc>
          <w:tcPr>
            <w:tcW w:w="900" w:type="dxa"/>
            <w:shd w:val="clear" w:color="auto" w:fill="auto"/>
          </w:tcPr>
          <w:p w14:paraId="7CA87A3C" w14:textId="77777777" w:rsidR="00D071F2" w:rsidRDefault="00D071F2" w:rsidP="00582117">
            <w:pPr>
              <w:pStyle w:val="ExampleBody"/>
              <w:pBdr>
                <w:left w:val="none" w:sz="0" w:space="0" w:color="auto"/>
              </w:pBdr>
            </w:pPr>
            <w:r>
              <w:t>25</w:t>
            </w:r>
          </w:p>
        </w:tc>
      </w:tr>
      <w:tr w:rsidR="00D071F2" w14:paraId="5AB633EA" w14:textId="77777777" w:rsidTr="00582117">
        <w:tc>
          <w:tcPr>
            <w:tcW w:w="1728" w:type="dxa"/>
            <w:shd w:val="clear" w:color="auto" w:fill="auto"/>
          </w:tcPr>
          <w:p w14:paraId="7CF2AEEF" w14:textId="77777777" w:rsidR="00D071F2" w:rsidRDefault="00D071F2" w:rsidP="00582117">
            <w:pPr>
              <w:pStyle w:val="ExampleBody"/>
              <w:pBdr>
                <w:left w:val="none" w:sz="0" w:space="0" w:color="auto"/>
              </w:pBdr>
            </w:pPr>
            <w:r>
              <w:t>Sussex</w:t>
            </w:r>
          </w:p>
        </w:tc>
        <w:tc>
          <w:tcPr>
            <w:tcW w:w="1530" w:type="dxa"/>
            <w:shd w:val="clear" w:color="auto" w:fill="auto"/>
          </w:tcPr>
          <w:p w14:paraId="052E0BE7" w14:textId="77777777" w:rsidR="00D071F2" w:rsidRDefault="00D071F2" w:rsidP="00582117">
            <w:pPr>
              <w:pStyle w:val="ExampleBody"/>
              <w:pBdr>
                <w:left w:val="none" w:sz="0" w:space="0" w:color="auto"/>
              </w:pBdr>
            </w:pPr>
            <w:r>
              <w:t>197,145</w:t>
            </w:r>
          </w:p>
        </w:tc>
        <w:tc>
          <w:tcPr>
            <w:tcW w:w="1530" w:type="dxa"/>
            <w:shd w:val="clear" w:color="auto" w:fill="auto"/>
          </w:tcPr>
          <w:p w14:paraId="528B40CF" w14:textId="77777777" w:rsidR="00D071F2" w:rsidRDefault="00D071F2" w:rsidP="00582117">
            <w:pPr>
              <w:pStyle w:val="ExampleBody"/>
              <w:pBdr>
                <w:left w:val="none" w:sz="0" w:space="0" w:color="auto"/>
              </w:pBdr>
            </w:pPr>
            <w:r>
              <w:t>9.0017</w:t>
            </w:r>
          </w:p>
        </w:tc>
        <w:tc>
          <w:tcPr>
            <w:tcW w:w="900" w:type="dxa"/>
            <w:shd w:val="clear" w:color="auto" w:fill="auto"/>
          </w:tcPr>
          <w:p w14:paraId="43421F43" w14:textId="77777777" w:rsidR="00D071F2" w:rsidRDefault="00D071F2" w:rsidP="00582117">
            <w:pPr>
              <w:pStyle w:val="ExampleBody"/>
              <w:pBdr>
                <w:left w:val="none" w:sz="0" w:space="0" w:color="auto"/>
              </w:pBdr>
            </w:pPr>
            <w:r>
              <w:t>9</w:t>
            </w:r>
          </w:p>
        </w:tc>
      </w:tr>
      <w:tr w:rsidR="00D071F2" w14:paraId="7FF070AF" w14:textId="77777777" w:rsidTr="00582117">
        <w:tc>
          <w:tcPr>
            <w:tcW w:w="1728" w:type="dxa"/>
            <w:shd w:val="clear" w:color="auto" w:fill="auto"/>
          </w:tcPr>
          <w:p w14:paraId="1AF28B66" w14:textId="77777777" w:rsidR="00D071F2" w:rsidRPr="00582117" w:rsidRDefault="00D071F2" w:rsidP="00582117">
            <w:pPr>
              <w:pStyle w:val="ExampleBody"/>
              <w:pBdr>
                <w:left w:val="none" w:sz="0" w:space="0" w:color="auto"/>
              </w:pBdr>
              <w:rPr>
                <w:b/>
                <w:bCs/>
              </w:rPr>
            </w:pPr>
            <w:r w:rsidRPr="00582117">
              <w:rPr>
                <w:b/>
                <w:bCs/>
              </w:rPr>
              <w:t>Total</w:t>
            </w:r>
          </w:p>
        </w:tc>
        <w:tc>
          <w:tcPr>
            <w:tcW w:w="1530" w:type="dxa"/>
            <w:shd w:val="clear" w:color="auto" w:fill="auto"/>
          </w:tcPr>
          <w:p w14:paraId="65DA9767" w14:textId="77777777" w:rsidR="00D071F2" w:rsidRPr="00582117" w:rsidRDefault="00D071F2" w:rsidP="00582117">
            <w:pPr>
              <w:pStyle w:val="ExampleBody"/>
              <w:pBdr>
                <w:left w:val="none" w:sz="0" w:space="0" w:color="auto"/>
              </w:pBdr>
              <w:rPr>
                <w:b/>
                <w:bCs/>
              </w:rPr>
            </w:pPr>
            <w:r w:rsidRPr="00582117">
              <w:rPr>
                <w:b/>
                <w:bCs/>
              </w:rPr>
              <w:t>897,934</w:t>
            </w:r>
          </w:p>
        </w:tc>
        <w:tc>
          <w:tcPr>
            <w:tcW w:w="1530" w:type="dxa"/>
            <w:shd w:val="clear" w:color="auto" w:fill="auto"/>
          </w:tcPr>
          <w:p w14:paraId="0DEF31F9" w14:textId="77777777" w:rsidR="00D071F2" w:rsidRPr="00582117" w:rsidRDefault="00D071F2" w:rsidP="00582117">
            <w:pPr>
              <w:pStyle w:val="ExampleBody"/>
              <w:pBdr>
                <w:left w:val="none" w:sz="0" w:space="0" w:color="auto"/>
              </w:pBdr>
              <w:rPr>
                <w:b/>
                <w:bCs/>
              </w:rPr>
            </w:pPr>
          </w:p>
        </w:tc>
        <w:tc>
          <w:tcPr>
            <w:tcW w:w="900" w:type="dxa"/>
            <w:shd w:val="clear" w:color="auto" w:fill="auto"/>
          </w:tcPr>
          <w:p w14:paraId="2C5CD1FC" w14:textId="77777777" w:rsidR="00D071F2" w:rsidRPr="00582117" w:rsidRDefault="00D071F2" w:rsidP="00582117">
            <w:pPr>
              <w:pStyle w:val="ExampleBody"/>
              <w:pBdr>
                <w:left w:val="none" w:sz="0" w:space="0" w:color="auto"/>
              </w:pBdr>
              <w:rPr>
                <w:b/>
                <w:bCs/>
              </w:rPr>
            </w:pPr>
            <w:r w:rsidRPr="00582117">
              <w:rPr>
                <w:b/>
                <w:bCs/>
              </w:rPr>
              <w:t>41</w:t>
            </w:r>
          </w:p>
        </w:tc>
      </w:tr>
    </w:tbl>
    <w:p w14:paraId="461FD5FF" w14:textId="77777777" w:rsidR="00D071F2" w:rsidRDefault="00D071F2" w:rsidP="00FD1D36">
      <w:pPr>
        <w:pStyle w:val="ExampleBody"/>
      </w:pPr>
    </w:p>
    <w:p w14:paraId="4E616B2E" w14:textId="77777777" w:rsidR="00D071F2" w:rsidRDefault="00D071F2" w:rsidP="00FD1D36">
      <w:pPr>
        <w:pStyle w:val="ExampleBody"/>
      </w:pPr>
    </w:p>
    <w:p w14:paraId="0A59B1DC" w14:textId="77777777" w:rsidR="00D071F2" w:rsidRDefault="00D071F2" w:rsidP="00FD1D36">
      <w:pPr>
        <w:pStyle w:val="ExampleBody"/>
      </w:pPr>
    </w:p>
    <w:p w14:paraId="2E08F8D9" w14:textId="77777777" w:rsidR="00D071F2" w:rsidRDefault="00D071F2" w:rsidP="00FD1D36">
      <w:pPr>
        <w:pStyle w:val="ExampleBody"/>
      </w:pPr>
    </w:p>
    <w:p w14:paraId="293F71F4" w14:textId="77777777" w:rsidR="00D071F2" w:rsidRPr="00EE7B1E" w:rsidRDefault="00D071F2" w:rsidP="00FD1D36">
      <w:pPr>
        <w:pStyle w:val="ExampleBody"/>
      </w:pPr>
    </w:p>
    <w:p w14:paraId="02035E4F" w14:textId="77777777" w:rsidR="00D071F2" w:rsidRDefault="00D071F2" w:rsidP="00FD1D36">
      <w:pPr>
        <w:pStyle w:val="ExampleBody"/>
      </w:pPr>
    </w:p>
    <w:p w14:paraId="5645A6CF" w14:textId="77777777" w:rsidR="00D071F2" w:rsidRDefault="00D071F2" w:rsidP="00FD1D36">
      <w:pPr>
        <w:pStyle w:val="ExampleBody"/>
      </w:pPr>
    </w:p>
    <w:p w14:paraId="491D3030" w14:textId="77777777" w:rsidR="00EE7B1E" w:rsidRPr="00EE7B1E" w:rsidRDefault="00EE7B1E" w:rsidP="00FD1D36">
      <w:pPr>
        <w:pStyle w:val="ExampleBody"/>
      </w:pPr>
      <w:r w:rsidRPr="00EE7B1E">
        <w:t>This gives the required total, so we’re done.</w:t>
      </w:r>
    </w:p>
    <w:p w14:paraId="7FCE7BDF" w14:textId="77777777" w:rsidR="00EE7B1E" w:rsidRDefault="00EE7B1E" w:rsidP="00EE7B1E"/>
    <w:p w14:paraId="2F73236E" w14:textId="77777777" w:rsidR="00FD1D36" w:rsidRDefault="00FD1D36" w:rsidP="00EE7B1E"/>
    <w:p w14:paraId="6F2311E4" w14:textId="77777777" w:rsidR="00FD1D36" w:rsidRDefault="00FD1D36" w:rsidP="00EE7B1E"/>
    <w:p w14:paraId="2F725D5A" w14:textId="77777777" w:rsidR="00FD1D36" w:rsidRDefault="00FD1D36" w:rsidP="00EE7B1E"/>
    <w:p w14:paraId="5174138C" w14:textId="77777777" w:rsidR="00FD1D36" w:rsidRDefault="00FD1D36" w:rsidP="00EE7B1E"/>
    <w:p w14:paraId="6D1EB122" w14:textId="77777777" w:rsidR="00FD1D36" w:rsidRPr="00EE7B1E" w:rsidRDefault="00FD1D36" w:rsidP="00EE7B1E"/>
    <w:p w14:paraId="4D7E45EF" w14:textId="77777777" w:rsidR="00FD1D36" w:rsidRDefault="00EE7B1E" w:rsidP="00FD1D36">
      <w:pPr>
        <w:pStyle w:val="ExampleHeader"/>
      </w:pPr>
      <w:r w:rsidRPr="00EE7B1E">
        <w:t xml:space="preserve">Example </w:t>
      </w:r>
      <w:r w:rsidR="00FD1D36">
        <w:t>6</w:t>
      </w:r>
    </w:p>
    <w:p w14:paraId="004DC0EA" w14:textId="77777777" w:rsidR="00EE7B1E" w:rsidRPr="00EE7B1E" w:rsidRDefault="00EE7B1E" w:rsidP="00FD1D36">
      <w:pPr>
        <w:pStyle w:val="ExampleBody"/>
      </w:pPr>
      <w:r w:rsidRPr="00EE7B1E">
        <w:t>Again, Rhode Island, with an initial divisor of 14,034.22667:</w:t>
      </w:r>
    </w:p>
    <w:p w14:paraId="41EE7161" w14:textId="77777777" w:rsidR="00EE7B1E" w:rsidRDefault="00EE7B1E" w:rsidP="00FD1D36">
      <w:pPr>
        <w:pStyle w:val="ExampleBody"/>
      </w:pPr>
    </w:p>
    <w:tbl>
      <w:tblPr>
        <w:tblpPr w:leftFromText="187" w:rightFromText="187" w:vertAnchor="text" w:tblpX="1441" w:tblpY="1"/>
        <w:tblOverlap w:val="never"/>
        <w:tblW w:w="5778" w:type="dxa"/>
        <w:tblLook w:val="04A0" w:firstRow="1" w:lastRow="0" w:firstColumn="1" w:lastColumn="0" w:noHBand="0" w:noVBand="1"/>
      </w:tblPr>
      <w:tblGrid>
        <w:gridCol w:w="1728"/>
        <w:gridCol w:w="1530"/>
        <w:gridCol w:w="1530"/>
        <w:gridCol w:w="990"/>
      </w:tblGrid>
      <w:tr w:rsidR="00D071F2" w14:paraId="50AC015F" w14:textId="77777777" w:rsidTr="00582117">
        <w:tc>
          <w:tcPr>
            <w:tcW w:w="1728" w:type="dxa"/>
            <w:tcBorders>
              <w:bottom w:val="single" w:sz="4" w:space="0" w:color="auto"/>
            </w:tcBorders>
            <w:shd w:val="clear" w:color="auto" w:fill="auto"/>
          </w:tcPr>
          <w:p w14:paraId="73805BB2" w14:textId="77777777" w:rsidR="00D071F2" w:rsidRPr="00582117" w:rsidRDefault="00D071F2"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1E4AB281" w14:textId="77777777" w:rsidR="00D071F2" w:rsidRPr="00582117" w:rsidRDefault="00D071F2"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32AEB5A3" w14:textId="77777777" w:rsidR="00D071F2" w:rsidRPr="00582117" w:rsidRDefault="00D071F2"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737AFF96" w14:textId="77777777" w:rsidR="00D071F2" w:rsidRPr="00582117" w:rsidRDefault="00D071F2" w:rsidP="00582117">
            <w:pPr>
              <w:pStyle w:val="ExampleBody"/>
              <w:pBdr>
                <w:left w:val="none" w:sz="0" w:space="0" w:color="auto"/>
              </w:pBdr>
              <w:rPr>
                <w:b/>
              </w:rPr>
            </w:pPr>
            <w:r w:rsidRPr="00582117">
              <w:rPr>
                <w:b/>
              </w:rPr>
              <w:t>Initial</w:t>
            </w:r>
          </w:p>
        </w:tc>
      </w:tr>
      <w:tr w:rsidR="00D071F2" w14:paraId="73203786" w14:textId="77777777" w:rsidTr="00582117">
        <w:tc>
          <w:tcPr>
            <w:tcW w:w="1728" w:type="dxa"/>
            <w:shd w:val="clear" w:color="auto" w:fill="auto"/>
          </w:tcPr>
          <w:p w14:paraId="71BD784B" w14:textId="77777777" w:rsidR="00D071F2" w:rsidRDefault="00D071F2" w:rsidP="00582117">
            <w:pPr>
              <w:pStyle w:val="ExampleBody"/>
              <w:pBdr>
                <w:left w:val="none" w:sz="0" w:space="0" w:color="auto"/>
              </w:pBdr>
            </w:pPr>
            <w:r>
              <w:t>Bristol</w:t>
            </w:r>
          </w:p>
        </w:tc>
        <w:tc>
          <w:tcPr>
            <w:tcW w:w="1530" w:type="dxa"/>
            <w:shd w:val="clear" w:color="auto" w:fill="auto"/>
          </w:tcPr>
          <w:p w14:paraId="0CBCCCD6" w14:textId="77777777" w:rsidR="00D071F2" w:rsidRDefault="00D071F2" w:rsidP="00582117">
            <w:pPr>
              <w:pStyle w:val="ExampleBody"/>
            </w:pPr>
            <w:r w:rsidRPr="00EE7B1E">
              <w:t>49,875</w:t>
            </w:r>
          </w:p>
        </w:tc>
        <w:tc>
          <w:tcPr>
            <w:tcW w:w="1530" w:type="dxa"/>
            <w:shd w:val="clear" w:color="auto" w:fill="auto"/>
          </w:tcPr>
          <w:p w14:paraId="420ADD52" w14:textId="77777777" w:rsidR="00D071F2" w:rsidRDefault="00D071F2" w:rsidP="00582117">
            <w:pPr>
              <w:pStyle w:val="ExampleBody"/>
              <w:pBdr>
                <w:left w:val="none" w:sz="0" w:space="0" w:color="auto"/>
              </w:pBdr>
            </w:pPr>
            <w:r>
              <w:t>3.5538</w:t>
            </w:r>
          </w:p>
        </w:tc>
        <w:tc>
          <w:tcPr>
            <w:tcW w:w="990" w:type="dxa"/>
            <w:shd w:val="clear" w:color="auto" w:fill="auto"/>
          </w:tcPr>
          <w:p w14:paraId="35D979BE" w14:textId="77777777" w:rsidR="00D071F2" w:rsidRDefault="00D071F2" w:rsidP="00582117">
            <w:pPr>
              <w:pStyle w:val="ExampleBody"/>
              <w:pBdr>
                <w:left w:val="none" w:sz="0" w:space="0" w:color="auto"/>
              </w:pBdr>
            </w:pPr>
            <w:r>
              <w:t>4</w:t>
            </w:r>
          </w:p>
        </w:tc>
      </w:tr>
      <w:tr w:rsidR="00D071F2" w14:paraId="7525CEFF" w14:textId="77777777" w:rsidTr="00582117">
        <w:tc>
          <w:tcPr>
            <w:tcW w:w="1728" w:type="dxa"/>
            <w:shd w:val="clear" w:color="auto" w:fill="auto"/>
          </w:tcPr>
          <w:p w14:paraId="35FF1727" w14:textId="77777777" w:rsidR="00D071F2" w:rsidRDefault="00D071F2" w:rsidP="00582117">
            <w:pPr>
              <w:pStyle w:val="ExampleBody"/>
              <w:pBdr>
                <w:left w:val="none" w:sz="0" w:space="0" w:color="auto"/>
              </w:pBdr>
            </w:pPr>
            <w:r w:rsidRPr="00EE7B1E">
              <w:t>Kent</w:t>
            </w:r>
          </w:p>
        </w:tc>
        <w:tc>
          <w:tcPr>
            <w:tcW w:w="1530" w:type="dxa"/>
            <w:shd w:val="clear" w:color="auto" w:fill="auto"/>
          </w:tcPr>
          <w:p w14:paraId="1627F63B" w14:textId="77777777" w:rsidR="00D071F2" w:rsidRDefault="00D071F2" w:rsidP="00582117">
            <w:pPr>
              <w:pStyle w:val="ExampleBody"/>
              <w:pBdr>
                <w:left w:val="none" w:sz="0" w:space="0" w:color="auto"/>
              </w:pBdr>
            </w:pPr>
            <w:r w:rsidRPr="00EE7B1E">
              <w:t>166,158</w:t>
            </w:r>
          </w:p>
        </w:tc>
        <w:tc>
          <w:tcPr>
            <w:tcW w:w="1530" w:type="dxa"/>
            <w:shd w:val="clear" w:color="auto" w:fill="auto"/>
          </w:tcPr>
          <w:p w14:paraId="161DFEB7" w14:textId="77777777" w:rsidR="00D071F2" w:rsidRDefault="00D071F2" w:rsidP="00582117">
            <w:pPr>
              <w:pStyle w:val="ExampleBody"/>
              <w:pBdr>
                <w:left w:val="none" w:sz="0" w:space="0" w:color="auto"/>
              </w:pBdr>
            </w:pPr>
            <w:r>
              <w:t>11.8395</w:t>
            </w:r>
          </w:p>
        </w:tc>
        <w:tc>
          <w:tcPr>
            <w:tcW w:w="990" w:type="dxa"/>
            <w:shd w:val="clear" w:color="auto" w:fill="auto"/>
          </w:tcPr>
          <w:p w14:paraId="17C17EAF" w14:textId="77777777" w:rsidR="00D071F2" w:rsidRDefault="00D071F2" w:rsidP="00582117">
            <w:pPr>
              <w:pStyle w:val="ExampleBody"/>
              <w:pBdr>
                <w:left w:val="none" w:sz="0" w:space="0" w:color="auto"/>
              </w:pBdr>
            </w:pPr>
            <w:r>
              <w:t>12</w:t>
            </w:r>
          </w:p>
        </w:tc>
      </w:tr>
      <w:tr w:rsidR="00D071F2" w14:paraId="00E21059" w14:textId="77777777" w:rsidTr="00582117">
        <w:tc>
          <w:tcPr>
            <w:tcW w:w="1728" w:type="dxa"/>
            <w:shd w:val="clear" w:color="auto" w:fill="auto"/>
          </w:tcPr>
          <w:p w14:paraId="4682FB28" w14:textId="77777777" w:rsidR="00D071F2" w:rsidRDefault="00D071F2" w:rsidP="00582117">
            <w:pPr>
              <w:pStyle w:val="ExampleBody"/>
              <w:pBdr>
                <w:left w:val="none" w:sz="0" w:space="0" w:color="auto"/>
              </w:pBdr>
            </w:pPr>
            <w:r w:rsidRPr="00EE7B1E">
              <w:t>Newport</w:t>
            </w:r>
          </w:p>
        </w:tc>
        <w:tc>
          <w:tcPr>
            <w:tcW w:w="1530" w:type="dxa"/>
            <w:shd w:val="clear" w:color="auto" w:fill="auto"/>
          </w:tcPr>
          <w:p w14:paraId="29EA0460" w14:textId="77777777" w:rsidR="00D071F2" w:rsidRDefault="00D071F2" w:rsidP="00582117">
            <w:pPr>
              <w:pStyle w:val="ExampleBody"/>
              <w:pBdr>
                <w:left w:val="none" w:sz="0" w:space="0" w:color="auto"/>
              </w:pBdr>
            </w:pPr>
            <w:r w:rsidRPr="00EE7B1E">
              <w:t>82,888</w:t>
            </w:r>
          </w:p>
        </w:tc>
        <w:tc>
          <w:tcPr>
            <w:tcW w:w="1530" w:type="dxa"/>
            <w:shd w:val="clear" w:color="auto" w:fill="auto"/>
          </w:tcPr>
          <w:p w14:paraId="11B69E5C" w14:textId="77777777" w:rsidR="00D071F2" w:rsidRDefault="00D071F2" w:rsidP="00582117">
            <w:pPr>
              <w:pStyle w:val="ExampleBody"/>
              <w:pBdr>
                <w:left w:val="none" w:sz="0" w:space="0" w:color="auto"/>
              </w:pBdr>
            </w:pPr>
            <w:r>
              <w:t>5.9061</w:t>
            </w:r>
          </w:p>
        </w:tc>
        <w:tc>
          <w:tcPr>
            <w:tcW w:w="990" w:type="dxa"/>
            <w:shd w:val="clear" w:color="auto" w:fill="auto"/>
          </w:tcPr>
          <w:p w14:paraId="25E5EDD7" w14:textId="77777777" w:rsidR="00D071F2" w:rsidRDefault="00D071F2" w:rsidP="00582117">
            <w:pPr>
              <w:pStyle w:val="ExampleBody"/>
              <w:pBdr>
                <w:left w:val="none" w:sz="0" w:space="0" w:color="auto"/>
              </w:pBdr>
            </w:pPr>
            <w:r>
              <w:t>6</w:t>
            </w:r>
          </w:p>
        </w:tc>
      </w:tr>
      <w:tr w:rsidR="00D071F2" w14:paraId="59505A6B" w14:textId="77777777" w:rsidTr="00582117">
        <w:tc>
          <w:tcPr>
            <w:tcW w:w="1728" w:type="dxa"/>
            <w:shd w:val="clear" w:color="auto" w:fill="auto"/>
          </w:tcPr>
          <w:p w14:paraId="7B99E57E" w14:textId="77777777" w:rsidR="00D071F2" w:rsidRPr="00582117" w:rsidRDefault="00D071F2" w:rsidP="00582117">
            <w:pPr>
              <w:pStyle w:val="ExampleBody"/>
              <w:pBdr>
                <w:left w:val="none" w:sz="0" w:space="0" w:color="auto"/>
              </w:pBdr>
              <w:rPr>
                <w:b/>
                <w:bCs/>
              </w:rPr>
            </w:pPr>
            <w:r w:rsidRPr="00EE7B1E">
              <w:t>Providence</w:t>
            </w:r>
          </w:p>
        </w:tc>
        <w:tc>
          <w:tcPr>
            <w:tcW w:w="1530" w:type="dxa"/>
            <w:shd w:val="clear" w:color="auto" w:fill="auto"/>
          </w:tcPr>
          <w:p w14:paraId="5A0617B2" w14:textId="77777777" w:rsidR="00D071F2" w:rsidRPr="00582117" w:rsidRDefault="00D071F2" w:rsidP="00582117">
            <w:pPr>
              <w:pStyle w:val="ExampleBody"/>
              <w:pBdr>
                <w:left w:val="none" w:sz="0" w:space="0" w:color="auto"/>
              </w:pBdr>
              <w:rPr>
                <w:b/>
                <w:bCs/>
              </w:rPr>
            </w:pPr>
            <w:r w:rsidRPr="00EE7B1E">
              <w:t>626,667</w:t>
            </w:r>
          </w:p>
        </w:tc>
        <w:tc>
          <w:tcPr>
            <w:tcW w:w="1530" w:type="dxa"/>
            <w:shd w:val="clear" w:color="auto" w:fill="auto"/>
          </w:tcPr>
          <w:p w14:paraId="36C7F5E2" w14:textId="77777777" w:rsidR="00D071F2" w:rsidRPr="00771BC2" w:rsidRDefault="00D071F2" w:rsidP="00582117">
            <w:pPr>
              <w:pStyle w:val="ExampleBody"/>
              <w:pBdr>
                <w:left w:val="none" w:sz="0" w:space="0" w:color="auto"/>
              </w:pBdr>
            </w:pPr>
            <w:r w:rsidRPr="00771BC2">
              <w:t>44.6528</w:t>
            </w:r>
          </w:p>
        </w:tc>
        <w:tc>
          <w:tcPr>
            <w:tcW w:w="990" w:type="dxa"/>
            <w:shd w:val="clear" w:color="auto" w:fill="auto"/>
          </w:tcPr>
          <w:p w14:paraId="3030C05C" w14:textId="77777777" w:rsidR="00D071F2" w:rsidRPr="00771BC2" w:rsidRDefault="00D071F2" w:rsidP="00582117">
            <w:pPr>
              <w:pStyle w:val="ExampleBody"/>
              <w:pBdr>
                <w:left w:val="none" w:sz="0" w:space="0" w:color="auto"/>
              </w:pBdr>
            </w:pPr>
            <w:r w:rsidRPr="00771BC2">
              <w:t>4</w:t>
            </w:r>
            <w:r>
              <w:t>5</w:t>
            </w:r>
          </w:p>
        </w:tc>
      </w:tr>
      <w:tr w:rsidR="00D071F2" w14:paraId="1F5AA0F7" w14:textId="77777777" w:rsidTr="00582117">
        <w:tc>
          <w:tcPr>
            <w:tcW w:w="1728" w:type="dxa"/>
            <w:shd w:val="clear" w:color="auto" w:fill="auto"/>
          </w:tcPr>
          <w:p w14:paraId="7AA9A245" w14:textId="77777777" w:rsidR="00D071F2" w:rsidRPr="00EE7B1E" w:rsidRDefault="00D071F2" w:rsidP="00582117">
            <w:pPr>
              <w:pStyle w:val="ExampleBody"/>
              <w:pBdr>
                <w:left w:val="none" w:sz="0" w:space="0" w:color="auto"/>
              </w:pBdr>
            </w:pPr>
            <w:r w:rsidRPr="00EE7B1E">
              <w:t>Washington</w:t>
            </w:r>
          </w:p>
        </w:tc>
        <w:tc>
          <w:tcPr>
            <w:tcW w:w="1530" w:type="dxa"/>
            <w:shd w:val="clear" w:color="auto" w:fill="auto"/>
          </w:tcPr>
          <w:p w14:paraId="58C32461" w14:textId="77777777" w:rsidR="00D071F2" w:rsidRPr="00EE7B1E" w:rsidRDefault="00D071F2" w:rsidP="00582117">
            <w:pPr>
              <w:pStyle w:val="ExampleBody"/>
              <w:pBdr>
                <w:left w:val="none" w:sz="0" w:space="0" w:color="auto"/>
              </w:pBdr>
            </w:pPr>
            <w:r w:rsidRPr="00EE7B1E">
              <w:t>126,979</w:t>
            </w:r>
          </w:p>
        </w:tc>
        <w:tc>
          <w:tcPr>
            <w:tcW w:w="1530" w:type="dxa"/>
            <w:shd w:val="clear" w:color="auto" w:fill="auto"/>
          </w:tcPr>
          <w:p w14:paraId="51578C0E" w14:textId="77777777" w:rsidR="00D071F2" w:rsidRPr="00771BC2" w:rsidRDefault="00D071F2" w:rsidP="00582117">
            <w:pPr>
              <w:pStyle w:val="ExampleBody"/>
              <w:pBdr>
                <w:left w:val="none" w:sz="0" w:space="0" w:color="auto"/>
              </w:pBdr>
            </w:pPr>
            <w:r w:rsidRPr="00771BC2">
              <w:t>9.0478</w:t>
            </w:r>
          </w:p>
        </w:tc>
        <w:tc>
          <w:tcPr>
            <w:tcW w:w="990" w:type="dxa"/>
            <w:shd w:val="clear" w:color="auto" w:fill="auto"/>
          </w:tcPr>
          <w:p w14:paraId="26A4E7BA" w14:textId="77777777" w:rsidR="00D071F2" w:rsidRPr="00771BC2" w:rsidRDefault="00D071F2" w:rsidP="00582117">
            <w:pPr>
              <w:pStyle w:val="ExampleBody"/>
              <w:pBdr>
                <w:left w:val="none" w:sz="0" w:space="0" w:color="auto"/>
              </w:pBdr>
            </w:pPr>
            <w:r w:rsidRPr="00771BC2">
              <w:t>9</w:t>
            </w:r>
          </w:p>
        </w:tc>
      </w:tr>
      <w:tr w:rsidR="00D071F2" w14:paraId="4947AA68" w14:textId="77777777" w:rsidTr="00582117">
        <w:tc>
          <w:tcPr>
            <w:tcW w:w="1728" w:type="dxa"/>
            <w:shd w:val="clear" w:color="auto" w:fill="auto"/>
          </w:tcPr>
          <w:p w14:paraId="72DDE7C3" w14:textId="77777777" w:rsidR="00D071F2" w:rsidRPr="00582117" w:rsidRDefault="00D071F2" w:rsidP="00582117">
            <w:pPr>
              <w:pStyle w:val="ExampleBody"/>
              <w:pBdr>
                <w:left w:val="none" w:sz="0" w:space="0" w:color="auto"/>
              </w:pBdr>
              <w:rPr>
                <w:b/>
                <w:bCs/>
              </w:rPr>
            </w:pPr>
            <w:r w:rsidRPr="00582117">
              <w:rPr>
                <w:b/>
                <w:bCs/>
              </w:rPr>
              <w:t>Total</w:t>
            </w:r>
          </w:p>
        </w:tc>
        <w:tc>
          <w:tcPr>
            <w:tcW w:w="1530" w:type="dxa"/>
            <w:shd w:val="clear" w:color="auto" w:fill="auto"/>
          </w:tcPr>
          <w:p w14:paraId="46112158" w14:textId="77777777" w:rsidR="00D071F2" w:rsidRPr="00EE7B1E" w:rsidRDefault="00D071F2" w:rsidP="00582117">
            <w:pPr>
              <w:pStyle w:val="ExampleBody"/>
              <w:pBdr>
                <w:left w:val="none" w:sz="0" w:space="0" w:color="auto"/>
              </w:pBdr>
            </w:pPr>
            <w:r w:rsidRPr="00582117">
              <w:rPr>
                <w:b/>
              </w:rPr>
              <w:t>1,052,567</w:t>
            </w:r>
          </w:p>
        </w:tc>
        <w:tc>
          <w:tcPr>
            <w:tcW w:w="1530" w:type="dxa"/>
            <w:shd w:val="clear" w:color="auto" w:fill="auto"/>
          </w:tcPr>
          <w:p w14:paraId="1A391067" w14:textId="77777777" w:rsidR="00D071F2" w:rsidRPr="00582117" w:rsidRDefault="00D071F2" w:rsidP="00582117">
            <w:pPr>
              <w:pStyle w:val="ExampleBody"/>
              <w:pBdr>
                <w:left w:val="none" w:sz="0" w:space="0" w:color="auto"/>
              </w:pBdr>
              <w:rPr>
                <w:b/>
                <w:bCs/>
              </w:rPr>
            </w:pPr>
          </w:p>
        </w:tc>
        <w:tc>
          <w:tcPr>
            <w:tcW w:w="990" w:type="dxa"/>
            <w:shd w:val="clear" w:color="auto" w:fill="auto"/>
          </w:tcPr>
          <w:p w14:paraId="1A36F452" w14:textId="77777777" w:rsidR="00D071F2" w:rsidRPr="00582117" w:rsidRDefault="00D071F2" w:rsidP="00582117">
            <w:pPr>
              <w:pStyle w:val="ExampleBody"/>
              <w:pBdr>
                <w:left w:val="none" w:sz="0" w:space="0" w:color="auto"/>
              </w:pBdr>
              <w:rPr>
                <w:b/>
                <w:bCs/>
              </w:rPr>
            </w:pPr>
            <w:r w:rsidRPr="00582117">
              <w:rPr>
                <w:b/>
                <w:bCs/>
              </w:rPr>
              <w:t>76</w:t>
            </w:r>
          </w:p>
        </w:tc>
      </w:tr>
    </w:tbl>
    <w:p w14:paraId="5D612F99" w14:textId="77777777" w:rsidR="00D071F2" w:rsidRDefault="00D071F2" w:rsidP="00FD1D36">
      <w:pPr>
        <w:pStyle w:val="ExampleBody"/>
      </w:pPr>
    </w:p>
    <w:p w14:paraId="746BD5EC" w14:textId="77777777" w:rsidR="00D071F2" w:rsidRDefault="00D071F2" w:rsidP="00FD1D36">
      <w:pPr>
        <w:pStyle w:val="ExampleBody"/>
      </w:pPr>
    </w:p>
    <w:p w14:paraId="67FABAAA" w14:textId="77777777" w:rsidR="00D071F2" w:rsidRDefault="00D071F2" w:rsidP="00FD1D36">
      <w:pPr>
        <w:pStyle w:val="ExampleBody"/>
      </w:pPr>
    </w:p>
    <w:p w14:paraId="18D7F662" w14:textId="77777777" w:rsidR="00D071F2" w:rsidRDefault="00D071F2" w:rsidP="00FD1D36">
      <w:pPr>
        <w:pStyle w:val="ExampleBody"/>
      </w:pPr>
    </w:p>
    <w:p w14:paraId="3013D349" w14:textId="77777777" w:rsidR="00D071F2" w:rsidRDefault="00D071F2" w:rsidP="00FD1D36">
      <w:pPr>
        <w:pStyle w:val="ExampleBody"/>
      </w:pPr>
    </w:p>
    <w:p w14:paraId="039D6E84" w14:textId="77777777" w:rsidR="00D071F2" w:rsidRDefault="00D071F2" w:rsidP="00FD1D36">
      <w:pPr>
        <w:pStyle w:val="ExampleBody"/>
      </w:pPr>
    </w:p>
    <w:p w14:paraId="49A56D02" w14:textId="77777777" w:rsidR="00D071F2" w:rsidRDefault="00D071F2" w:rsidP="00FD1D36">
      <w:pPr>
        <w:pStyle w:val="ExampleBody"/>
      </w:pPr>
    </w:p>
    <w:p w14:paraId="6A53C243" w14:textId="77777777" w:rsidR="00D071F2" w:rsidRDefault="00D071F2" w:rsidP="00FD1D36">
      <w:pPr>
        <w:pStyle w:val="ExampleBody"/>
      </w:pPr>
    </w:p>
    <w:p w14:paraId="2A506AB2" w14:textId="77777777" w:rsidR="00D071F2" w:rsidRPr="00EE7B1E" w:rsidRDefault="00D071F2" w:rsidP="00FD1D36">
      <w:pPr>
        <w:pStyle w:val="ExampleBody"/>
      </w:pPr>
    </w:p>
    <w:p w14:paraId="6A19E6C8" w14:textId="77777777" w:rsidR="00EE7B1E" w:rsidRPr="00EE7B1E" w:rsidRDefault="00EE7B1E" w:rsidP="00FD1D36">
      <w:pPr>
        <w:pStyle w:val="ExampleBody"/>
      </w:pPr>
      <w:r w:rsidRPr="00EE7B1E">
        <w:t>This is too many, so we need to increase the divisor.  Let’s try 14,100:</w:t>
      </w:r>
    </w:p>
    <w:p w14:paraId="7EB788BA" w14:textId="77777777" w:rsidR="00EE7B1E" w:rsidRDefault="00EE7B1E" w:rsidP="00FD1D36">
      <w:pPr>
        <w:pStyle w:val="ExampleBody"/>
        <w:rPr>
          <w:b/>
        </w:rPr>
      </w:pPr>
    </w:p>
    <w:tbl>
      <w:tblPr>
        <w:tblpPr w:leftFromText="187" w:rightFromText="187" w:vertAnchor="text" w:tblpX="1441" w:tblpY="1"/>
        <w:tblOverlap w:val="never"/>
        <w:tblW w:w="5778" w:type="dxa"/>
        <w:tblLook w:val="04A0" w:firstRow="1" w:lastRow="0" w:firstColumn="1" w:lastColumn="0" w:noHBand="0" w:noVBand="1"/>
      </w:tblPr>
      <w:tblGrid>
        <w:gridCol w:w="1728"/>
        <w:gridCol w:w="1530"/>
        <w:gridCol w:w="1530"/>
        <w:gridCol w:w="990"/>
      </w:tblGrid>
      <w:tr w:rsidR="00D071F2" w14:paraId="0F1E4328" w14:textId="77777777" w:rsidTr="00582117">
        <w:tc>
          <w:tcPr>
            <w:tcW w:w="1728" w:type="dxa"/>
            <w:tcBorders>
              <w:bottom w:val="single" w:sz="4" w:space="0" w:color="auto"/>
            </w:tcBorders>
            <w:shd w:val="clear" w:color="auto" w:fill="auto"/>
          </w:tcPr>
          <w:p w14:paraId="6205545C" w14:textId="77777777" w:rsidR="00D071F2" w:rsidRPr="00582117" w:rsidRDefault="00D071F2"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018232F4" w14:textId="77777777" w:rsidR="00D071F2" w:rsidRPr="00582117" w:rsidRDefault="00D071F2"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7AE972D5" w14:textId="77777777" w:rsidR="00D071F2" w:rsidRPr="00582117" w:rsidRDefault="00D071F2"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68E75E6C" w14:textId="77777777" w:rsidR="00D071F2" w:rsidRPr="00582117" w:rsidRDefault="00D071F2" w:rsidP="00582117">
            <w:pPr>
              <w:pStyle w:val="ExampleBody"/>
              <w:pBdr>
                <w:left w:val="none" w:sz="0" w:space="0" w:color="auto"/>
              </w:pBdr>
              <w:rPr>
                <w:b/>
              </w:rPr>
            </w:pPr>
            <w:r w:rsidRPr="00582117">
              <w:rPr>
                <w:b/>
              </w:rPr>
              <w:t>Initial</w:t>
            </w:r>
          </w:p>
        </w:tc>
      </w:tr>
      <w:tr w:rsidR="00D071F2" w14:paraId="23D78886" w14:textId="77777777" w:rsidTr="00582117">
        <w:tc>
          <w:tcPr>
            <w:tcW w:w="1728" w:type="dxa"/>
            <w:shd w:val="clear" w:color="auto" w:fill="auto"/>
          </w:tcPr>
          <w:p w14:paraId="17031AEB" w14:textId="77777777" w:rsidR="00D071F2" w:rsidRDefault="00D071F2" w:rsidP="00582117">
            <w:pPr>
              <w:pStyle w:val="ExampleBody"/>
              <w:pBdr>
                <w:left w:val="none" w:sz="0" w:space="0" w:color="auto"/>
              </w:pBdr>
            </w:pPr>
            <w:r>
              <w:t>Bristol</w:t>
            </w:r>
          </w:p>
        </w:tc>
        <w:tc>
          <w:tcPr>
            <w:tcW w:w="1530" w:type="dxa"/>
            <w:shd w:val="clear" w:color="auto" w:fill="auto"/>
          </w:tcPr>
          <w:p w14:paraId="6D2C647D" w14:textId="77777777" w:rsidR="00D071F2" w:rsidRDefault="00D071F2" w:rsidP="00582117">
            <w:pPr>
              <w:pStyle w:val="ExampleBody"/>
            </w:pPr>
            <w:r w:rsidRPr="00EE7B1E">
              <w:t>49,875</w:t>
            </w:r>
          </w:p>
        </w:tc>
        <w:tc>
          <w:tcPr>
            <w:tcW w:w="1530" w:type="dxa"/>
            <w:shd w:val="clear" w:color="auto" w:fill="auto"/>
          </w:tcPr>
          <w:p w14:paraId="5B17F550" w14:textId="77777777" w:rsidR="00D071F2" w:rsidRDefault="00D071F2" w:rsidP="00582117">
            <w:pPr>
              <w:pStyle w:val="ExampleBody"/>
              <w:pBdr>
                <w:left w:val="none" w:sz="0" w:space="0" w:color="auto"/>
              </w:pBdr>
            </w:pPr>
            <w:r>
              <w:t>3.5372</w:t>
            </w:r>
          </w:p>
        </w:tc>
        <w:tc>
          <w:tcPr>
            <w:tcW w:w="990" w:type="dxa"/>
            <w:shd w:val="clear" w:color="auto" w:fill="auto"/>
          </w:tcPr>
          <w:p w14:paraId="412AD91A" w14:textId="77777777" w:rsidR="00D071F2" w:rsidRDefault="00D071F2" w:rsidP="00582117">
            <w:pPr>
              <w:pStyle w:val="ExampleBody"/>
              <w:pBdr>
                <w:left w:val="none" w:sz="0" w:space="0" w:color="auto"/>
              </w:pBdr>
            </w:pPr>
            <w:r>
              <w:t>4</w:t>
            </w:r>
          </w:p>
        </w:tc>
      </w:tr>
      <w:tr w:rsidR="00D071F2" w14:paraId="48BCD046" w14:textId="77777777" w:rsidTr="00582117">
        <w:tc>
          <w:tcPr>
            <w:tcW w:w="1728" w:type="dxa"/>
            <w:shd w:val="clear" w:color="auto" w:fill="auto"/>
          </w:tcPr>
          <w:p w14:paraId="1E9D3A7F" w14:textId="77777777" w:rsidR="00D071F2" w:rsidRDefault="00D071F2" w:rsidP="00582117">
            <w:pPr>
              <w:pStyle w:val="ExampleBody"/>
              <w:pBdr>
                <w:left w:val="none" w:sz="0" w:space="0" w:color="auto"/>
              </w:pBdr>
            </w:pPr>
            <w:r w:rsidRPr="00EE7B1E">
              <w:t>Kent</w:t>
            </w:r>
          </w:p>
        </w:tc>
        <w:tc>
          <w:tcPr>
            <w:tcW w:w="1530" w:type="dxa"/>
            <w:shd w:val="clear" w:color="auto" w:fill="auto"/>
          </w:tcPr>
          <w:p w14:paraId="10D9EE5C" w14:textId="77777777" w:rsidR="00D071F2" w:rsidRDefault="00D071F2" w:rsidP="00582117">
            <w:pPr>
              <w:pStyle w:val="ExampleBody"/>
              <w:pBdr>
                <w:left w:val="none" w:sz="0" w:space="0" w:color="auto"/>
              </w:pBdr>
            </w:pPr>
            <w:r w:rsidRPr="00EE7B1E">
              <w:t>166,158</w:t>
            </w:r>
          </w:p>
        </w:tc>
        <w:tc>
          <w:tcPr>
            <w:tcW w:w="1530" w:type="dxa"/>
            <w:shd w:val="clear" w:color="auto" w:fill="auto"/>
          </w:tcPr>
          <w:p w14:paraId="1399F932" w14:textId="77777777" w:rsidR="00D071F2" w:rsidRDefault="00D071F2" w:rsidP="00582117">
            <w:pPr>
              <w:pStyle w:val="ExampleBody"/>
              <w:pBdr>
                <w:left w:val="none" w:sz="0" w:space="0" w:color="auto"/>
              </w:pBdr>
            </w:pPr>
            <w:r>
              <w:t>11.7843</w:t>
            </w:r>
          </w:p>
        </w:tc>
        <w:tc>
          <w:tcPr>
            <w:tcW w:w="990" w:type="dxa"/>
            <w:shd w:val="clear" w:color="auto" w:fill="auto"/>
          </w:tcPr>
          <w:p w14:paraId="14F9A85E" w14:textId="77777777" w:rsidR="00D071F2" w:rsidRDefault="00D071F2" w:rsidP="00582117">
            <w:pPr>
              <w:pStyle w:val="ExampleBody"/>
              <w:pBdr>
                <w:left w:val="none" w:sz="0" w:space="0" w:color="auto"/>
              </w:pBdr>
            </w:pPr>
            <w:r>
              <w:t>12</w:t>
            </w:r>
          </w:p>
        </w:tc>
      </w:tr>
      <w:tr w:rsidR="00D071F2" w14:paraId="61AAD1D0" w14:textId="77777777" w:rsidTr="00582117">
        <w:tc>
          <w:tcPr>
            <w:tcW w:w="1728" w:type="dxa"/>
            <w:shd w:val="clear" w:color="auto" w:fill="auto"/>
          </w:tcPr>
          <w:p w14:paraId="0E8EFB21" w14:textId="77777777" w:rsidR="00D071F2" w:rsidRDefault="00D071F2" w:rsidP="00582117">
            <w:pPr>
              <w:pStyle w:val="ExampleBody"/>
              <w:pBdr>
                <w:left w:val="none" w:sz="0" w:space="0" w:color="auto"/>
              </w:pBdr>
            </w:pPr>
            <w:r w:rsidRPr="00EE7B1E">
              <w:t>Newport</w:t>
            </w:r>
          </w:p>
        </w:tc>
        <w:tc>
          <w:tcPr>
            <w:tcW w:w="1530" w:type="dxa"/>
            <w:shd w:val="clear" w:color="auto" w:fill="auto"/>
          </w:tcPr>
          <w:p w14:paraId="1E44D178" w14:textId="77777777" w:rsidR="00D071F2" w:rsidRDefault="00D071F2" w:rsidP="00582117">
            <w:pPr>
              <w:pStyle w:val="ExampleBody"/>
              <w:pBdr>
                <w:left w:val="none" w:sz="0" w:space="0" w:color="auto"/>
              </w:pBdr>
            </w:pPr>
            <w:r w:rsidRPr="00EE7B1E">
              <w:t>82,888</w:t>
            </w:r>
          </w:p>
        </w:tc>
        <w:tc>
          <w:tcPr>
            <w:tcW w:w="1530" w:type="dxa"/>
            <w:shd w:val="clear" w:color="auto" w:fill="auto"/>
          </w:tcPr>
          <w:p w14:paraId="5124B013" w14:textId="77777777" w:rsidR="00D071F2" w:rsidRDefault="00D071F2" w:rsidP="00582117">
            <w:pPr>
              <w:pStyle w:val="ExampleBody"/>
              <w:pBdr>
                <w:left w:val="none" w:sz="0" w:space="0" w:color="auto"/>
              </w:pBdr>
            </w:pPr>
            <w:r>
              <w:t>5.8786</w:t>
            </w:r>
          </w:p>
        </w:tc>
        <w:tc>
          <w:tcPr>
            <w:tcW w:w="990" w:type="dxa"/>
            <w:shd w:val="clear" w:color="auto" w:fill="auto"/>
          </w:tcPr>
          <w:p w14:paraId="0783ADAF" w14:textId="77777777" w:rsidR="00D071F2" w:rsidRDefault="00D071F2" w:rsidP="00582117">
            <w:pPr>
              <w:pStyle w:val="ExampleBody"/>
              <w:pBdr>
                <w:left w:val="none" w:sz="0" w:space="0" w:color="auto"/>
              </w:pBdr>
            </w:pPr>
            <w:r>
              <w:t>6</w:t>
            </w:r>
          </w:p>
        </w:tc>
      </w:tr>
      <w:tr w:rsidR="00D071F2" w14:paraId="5F00B721" w14:textId="77777777" w:rsidTr="00582117">
        <w:tc>
          <w:tcPr>
            <w:tcW w:w="1728" w:type="dxa"/>
            <w:shd w:val="clear" w:color="auto" w:fill="auto"/>
          </w:tcPr>
          <w:p w14:paraId="713FFE16" w14:textId="77777777" w:rsidR="00D071F2" w:rsidRPr="00582117" w:rsidRDefault="00D071F2" w:rsidP="00582117">
            <w:pPr>
              <w:pStyle w:val="ExampleBody"/>
              <w:pBdr>
                <w:left w:val="none" w:sz="0" w:space="0" w:color="auto"/>
              </w:pBdr>
              <w:rPr>
                <w:b/>
                <w:bCs/>
              </w:rPr>
            </w:pPr>
            <w:r w:rsidRPr="00EE7B1E">
              <w:t>Providence</w:t>
            </w:r>
          </w:p>
        </w:tc>
        <w:tc>
          <w:tcPr>
            <w:tcW w:w="1530" w:type="dxa"/>
            <w:shd w:val="clear" w:color="auto" w:fill="auto"/>
          </w:tcPr>
          <w:p w14:paraId="3F0396EA" w14:textId="77777777" w:rsidR="00D071F2" w:rsidRPr="00582117" w:rsidRDefault="00D071F2" w:rsidP="00582117">
            <w:pPr>
              <w:pStyle w:val="ExampleBody"/>
              <w:pBdr>
                <w:left w:val="none" w:sz="0" w:space="0" w:color="auto"/>
              </w:pBdr>
              <w:rPr>
                <w:b/>
                <w:bCs/>
              </w:rPr>
            </w:pPr>
            <w:r w:rsidRPr="00EE7B1E">
              <w:t>626,667</w:t>
            </w:r>
          </w:p>
        </w:tc>
        <w:tc>
          <w:tcPr>
            <w:tcW w:w="1530" w:type="dxa"/>
            <w:shd w:val="clear" w:color="auto" w:fill="auto"/>
          </w:tcPr>
          <w:p w14:paraId="07C171D8" w14:textId="77777777" w:rsidR="00D071F2" w:rsidRPr="00771BC2" w:rsidRDefault="00D071F2" w:rsidP="00582117">
            <w:pPr>
              <w:pStyle w:val="ExampleBody"/>
              <w:pBdr>
                <w:left w:val="none" w:sz="0" w:space="0" w:color="auto"/>
              </w:pBdr>
            </w:pPr>
            <w:r>
              <w:t>44.4445</w:t>
            </w:r>
          </w:p>
        </w:tc>
        <w:tc>
          <w:tcPr>
            <w:tcW w:w="990" w:type="dxa"/>
            <w:shd w:val="clear" w:color="auto" w:fill="auto"/>
          </w:tcPr>
          <w:p w14:paraId="23390EFD" w14:textId="77777777" w:rsidR="00D071F2" w:rsidRPr="00771BC2" w:rsidRDefault="00D071F2" w:rsidP="00582117">
            <w:pPr>
              <w:pStyle w:val="ExampleBody"/>
              <w:pBdr>
                <w:left w:val="none" w:sz="0" w:space="0" w:color="auto"/>
              </w:pBdr>
            </w:pPr>
            <w:r>
              <w:t>44</w:t>
            </w:r>
          </w:p>
        </w:tc>
      </w:tr>
      <w:tr w:rsidR="00D071F2" w14:paraId="0901CCFC" w14:textId="77777777" w:rsidTr="00582117">
        <w:tc>
          <w:tcPr>
            <w:tcW w:w="1728" w:type="dxa"/>
            <w:shd w:val="clear" w:color="auto" w:fill="auto"/>
          </w:tcPr>
          <w:p w14:paraId="397E682C" w14:textId="77777777" w:rsidR="00D071F2" w:rsidRPr="00EE7B1E" w:rsidRDefault="00D071F2" w:rsidP="00582117">
            <w:pPr>
              <w:pStyle w:val="ExampleBody"/>
              <w:pBdr>
                <w:left w:val="none" w:sz="0" w:space="0" w:color="auto"/>
              </w:pBdr>
            </w:pPr>
            <w:r w:rsidRPr="00EE7B1E">
              <w:t>Washington</w:t>
            </w:r>
          </w:p>
        </w:tc>
        <w:tc>
          <w:tcPr>
            <w:tcW w:w="1530" w:type="dxa"/>
            <w:shd w:val="clear" w:color="auto" w:fill="auto"/>
          </w:tcPr>
          <w:p w14:paraId="416F2B23" w14:textId="77777777" w:rsidR="00D071F2" w:rsidRPr="00EE7B1E" w:rsidRDefault="00D071F2" w:rsidP="00582117">
            <w:pPr>
              <w:pStyle w:val="ExampleBody"/>
              <w:pBdr>
                <w:left w:val="none" w:sz="0" w:space="0" w:color="auto"/>
              </w:pBdr>
            </w:pPr>
            <w:r w:rsidRPr="00EE7B1E">
              <w:t>126,979</w:t>
            </w:r>
          </w:p>
        </w:tc>
        <w:tc>
          <w:tcPr>
            <w:tcW w:w="1530" w:type="dxa"/>
            <w:shd w:val="clear" w:color="auto" w:fill="auto"/>
          </w:tcPr>
          <w:p w14:paraId="60D6BEAC" w14:textId="77777777" w:rsidR="00D071F2" w:rsidRPr="00771BC2" w:rsidRDefault="00D071F2" w:rsidP="00582117">
            <w:pPr>
              <w:pStyle w:val="ExampleBody"/>
              <w:pBdr>
                <w:left w:val="none" w:sz="0" w:space="0" w:color="auto"/>
              </w:pBdr>
            </w:pPr>
            <w:r>
              <w:t>9.0056</w:t>
            </w:r>
          </w:p>
        </w:tc>
        <w:tc>
          <w:tcPr>
            <w:tcW w:w="990" w:type="dxa"/>
            <w:shd w:val="clear" w:color="auto" w:fill="auto"/>
          </w:tcPr>
          <w:p w14:paraId="295DA7F9" w14:textId="77777777" w:rsidR="00D071F2" w:rsidRPr="00771BC2" w:rsidRDefault="00D071F2" w:rsidP="00582117">
            <w:pPr>
              <w:pStyle w:val="ExampleBody"/>
              <w:pBdr>
                <w:left w:val="none" w:sz="0" w:space="0" w:color="auto"/>
              </w:pBdr>
            </w:pPr>
            <w:r w:rsidRPr="00771BC2">
              <w:t>9</w:t>
            </w:r>
          </w:p>
        </w:tc>
      </w:tr>
      <w:tr w:rsidR="00D071F2" w14:paraId="6E0339BF" w14:textId="77777777" w:rsidTr="00582117">
        <w:tc>
          <w:tcPr>
            <w:tcW w:w="1728" w:type="dxa"/>
            <w:shd w:val="clear" w:color="auto" w:fill="auto"/>
          </w:tcPr>
          <w:p w14:paraId="252184A3" w14:textId="77777777" w:rsidR="00D071F2" w:rsidRPr="00582117" w:rsidRDefault="00D071F2" w:rsidP="00582117">
            <w:pPr>
              <w:pStyle w:val="ExampleBody"/>
              <w:pBdr>
                <w:left w:val="none" w:sz="0" w:space="0" w:color="auto"/>
              </w:pBdr>
              <w:rPr>
                <w:b/>
                <w:bCs/>
              </w:rPr>
            </w:pPr>
            <w:r w:rsidRPr="00582117">
              <w:rPr>
                <w:b/>
                <w:bCs/>
              </w:rPr>
              <w:t>Total</w:t>
            </w:r>
          </w:p>
        </w:tc>
        <w:tc>
          <w:tcPr>
            <w:tcW w:w="1530" w:type="dxa"/>
            <w:shd w:val="clear" w:color="auto" w:fill="auto"/>
          </w:tcPr>
          <w:p w14:paraId="11EA37AF" w14:textId="77777777" w:rsidR="00D071F2" w:rsidRPr="00EE7B1E" w:rsidRDefault="00D071F2" w:rsidP="00582117">
            <w:pPr>
              <w:pStyle w:val="ExampleBody"/>
              <w:pBdr>
                <w:left w:val="none" w:sz="0" w:space="0" w:color="auto"/>
              </w:pBdr>
            </w:pPr>
            <w:r w:rsidRPr="00582117">
              <w:rPr>
                <w:b/>
              </w:rPr>
              <w:t>1,052,567</w:t>
            </w:r>
          </w:p>
        </w:tc>
        <w:tc>
          <w:tcPr>
            <w:tcW w:w="1530" w:type="dxa"/>
            <w:shd w:val="clear" w:color="auto" w:fill="auto"/>
          </w:tcPr>
          <w:p w14:paraId="6166FF93" w14:textId="77777777" w:rsidR="00D071F2" w:rsidRPr="00582117" w:rsidRDefault="00D071F2" w:rsidP="00582117">
            <w:pPr>
              <w:pStyle w:val="ExampleBody"/>
              <w:pBdr>
                <w:left w:val="none" w:sz="0" w:space="0" w:color="auto"/>
              </w:pBdr>
              <w:rPr>
                <w:b/>
                <w:bCs/>
              </w:rPr>
            </w:pPr>
          </w:p>
        </w:tc>
        <w:tc>
          <w:tcPr>
            <w:tcW w:w="990" w:type="dxa"/>
            <w:shd w:val="clear" w:color="auto" w:fill="auto"/>
          </w:tcPr>
          <w:p w14:paraId="4767A3C9" w14:textId="77777777" w:rsidR="00D071F2" w:rsidRPr="00582117" w:rsidRDefault="00D071F2" w:rsidP="00582117">
            <w:pPr>
              <w:pStyle w:val="ExampleBody"/>
              <w:pBdr>
                <w:left w:val="none" w:sz="0" w:space="0" w:color="auto"/>
              </w:pBdr>
              <w:rPr>
                <w:b/>
                <w:bCs/>
              </w:rPr>
            </w:pPr>
            <w:r w:rsidRPr="00582117">
              <w:rPr>
                <w:b/>
                <w:bCs/>
              </w:rPr>
              <w:t>75</w:t>
            </w:r>
          </w:p>
        </w:tc>
      </w:tr>
    </w:tbl>
    <w:p w14:paraId="0CCB4B87" w14:textId="77777777" w:rsidR="00D071F2" w:rsidRDefault="00D071F2" w:rsidP="00FD1D36">
      <w:pPr>
        <w:pStyle w:val="ExampleBody"/>
        <w:rPr>
          <w:b/>
        </w:rPr>
      </w:pPr>
    </w:p>
    <w:p w14:paraId="6E1D2653" w14:textId="77777777" w:rsidR="00D071F2" w:rsidRDefault="00D071F2" w:rsidP="00FD1D36">
      <w:pPr>
        <w:pStyle w:val="ExampleBody"/>
        <w:rPr>
          <w:b/>
        </w:rPr>
      </w:pPr>
    </w:p>
    <w:p w14:paraId="6F542567" w14:textId="77777777" w:rsidR="00D071F2" w:rsidRDefault="00D071F2" w:rsidP="00FD1D36">
      <w:pPr>
        <w:pStyle w:val="ExampleBody"/>
        <w:rPr>
          <w:b/>
        </w:rPr>
      </w:pPr>
    </w:p>
    <w:p w14:paraId="0A2BC5F3" w14:textId="77777777" w:rsidR="00D071F2" w:rsidRDefault="00D071F2" w:rsidP="00FD1D36">
      <w:pPr>
        <w:pStyle w:val="ExampleBody"/>
        <w:rPr>
          <w:b/>
        </w:rPr>
      </w:pPr>
    </w:p>
    <w:p w14:paraId="4C55B38C" w14:textId="77777777" w:rsidR="00D071F2" w:rsidRDefault="00D071F2" w:rsidP="00FD1D36">
      <w:pPr>
        <w:pStyle w:val="ExampleBody"/>
        <w:rPr>
          <w:b/>
        </w:rPr>
      </w:pPr>
    </w:p>
    <w:p w14:paraId="0ED5EB83" w14:textId="77777777" w:rsidR="00D071F2" w:rsidRDefault="00D071F2" w:rsidP="00FD1D36">
      <w:pPr>
        <w:pStyle w:val="ExampleBody"/>
        <w:rPr>
          <w:b/>
        </w:rPr>
      </w:pPr>
    </w:p>
    <w:p w14:paraId="3FB8B869" w14:textId="77777777" w:rsidR="00D071F2" w:rsidRDefault="00D071F2" w:rsidP="00FD1D36">
      <w:pPr>
        <w:pStyle w:val="ExampleBody"/>
        <w:rPr>
          <w:b/>
        </w:rPr>
      </w:pPr>
    </w:p>
    <w:p w14:paraId="2C877A59" w14:textId="77777777" w:rsidR="00D071F2" w:rsidRPr="00EE7B1E" w:rsidRDefault="00D071F2" w:rsidP="00FD1D36">
      <w:pPr>
        <w:pStyle w:val="ExampleBody"/>
        <w:rPr>
          <w:b/>
        </w:rPr>
      </w:pPr>
    </w:p>
    <w:p w14:paraId="646D78E1" w14:textId="77777777" w:rsidR="00EE7B1E" w:rsidRPr="00EE7B1E" w:rsidRDefault="00EE7B1E" w:rsidP="00FD1D36">
      <w:pPr>
        <w:pStyle w:val="ExampleBody"/>
      </w:pPr>
      <w:r w:rsidRPr="00EE7B1E">
        <w:t>This works, so we’re done.</w:t>
      </w:r>
    </w:p>
    <w:p w14:paraId="56C333B1" w14:textId="77777777" w:rsidR="00EE7B1E" w:rsidRDefault="00EE7B1E" w:rsidP="00EE7B1E"/>
    <w:p w14:paraId="19A2F2FB" w14:textId="77777777" w:rsidR="00FD1D36" w:rsidRPr="00EE7B1E" w:rsidRDefault="00FD1D36" w:rsidP="00EE7B1E"/>
    <w:p w14:paraId="1B504D52" w14:textId="77777777" w:rsidR="00EE7B1E" w:rsidRPr="00EE7B1E" w:rsidRDefault="00EE7B1E" w:rsidP="00FD1D36">
      <w:r w:rsidRPr="00EE7B1E">
        <w:t xml:space="preserve">Like Jefferson’s method, Webster’s method carries a bias in favor of states with large </w:t>
      </w:r>
      <w:proofErr w:type="gramStart"/>
      <w:r w:rsidRPr="00EE7B1E">
        <w:t>populations, but</w:t>
      </w:r>
      <w:proofErr w:type="gramEnd"/>
      <w:r w:rsidRPr="00EE7B1E">
        <w:t xml:space="preserve"> rounding the quotas to the nearest whole number greatly reduces this bias.  (Notice that Providence County, the largest, is the one that gets a representative trimmed because of the increased quota.)  </w:t>
      </w:r>
      <w:proofErr w:type="gramStart"/>
      <w:r w:rsidRPr="00EE7B1E">
        <w:t>Also</w:t>
      </w:r>
      <w:proofErr w:type="gramEnd"/>
      <w:r w:rsidRPr="00EE7B1E">
        <w:t xml:space="preserve"> like Jefferson’s method, Webster’s method does not always follow the quota rule, but it follows the quota rule much more often than Jefferson’s method does.  (In fact, if Webster’s method had been applied to every apportionment of Congress in </w:t>
      </w:r>
      <w:proofErr w:type="gramStart"/>
      <w:r w:rsidRPr="00EE7B1E">
        <w:t>all of</w:t>
      </w:r>
      <w:proofErr w:type="gramEnd"/>
      <w:r w:rsidRPr="00EE7B1E">
        <w:t xml:space="preserve"> American history, it would have followed the quota rule every single time.)</w:t>
      </w:r>
    </w:p>
    <w:p w14:paraId="72B2F6DD" w14:textId="77777777" w:rsidR="00EE7B1E" w:rsidRPr="00EE7B1E" w:rsidRDefault="00EE7B1E" w:rsidP="00EE7B1E"/>
    <w:p w14:paraId="56B55F57" w14:textId="77777777" w:rsidR="00FD1D36" w:rsidRDefault="00EE7B1E" w:rsidP="00EE7B1E">
      <w:r w:rsidRPr="00EE7B1E">
        <w:t xml:space="preserve">In 1980, two mathematicians, Peyton Young and Mike Balinski, proved what we now call the Balinski-Young Impossibility Theorem.  </w:t>
      </w:r>
    </w:p>
    <w:p w14:paraId="07176B8B" w14:textId="77777777" w:rsidR="00FD1D36" w:rsidRDefault="00FD1D36" w:rsidP="00EE7B1E"/>
    <w:p w14:paraId="28856C4B" w14:textId="77777777" w:rsidR="00FD1D36" w:rsidRDefault="00FD1D36" w:rsidP="00EE7B1E"/>
    <w:p w14:paraId="219846F3" w14:textId="77777777" w:rsidR="00FD1D36" w:rsidRDefault="00FD1D36" w:rsidP="00FD1D36">
      <w:pPr>
        <w:pStyle w:val="DefinitionHeader"/>
      </w:pPr>
      <w:r w:rsidRPr="00EE7B1E">
        <w:t>Balinski-Young Impossibility Theorem</w:t>
      </w:r>
    </w:p>
    <w:p w14:paraId="69E6999D" w14:textId="77777777" w:rsidR="00EE7B1E" w:rsidRPr="00EE7B1E" w:rsidRDefault="00FD1D36" w:rsidP="00FD1D36">
      <w:pPr>
        <w:pStyle w:val="DefinitionBody"/>
      </w:pPr>
      <w:r>
        <w:t>The</w:t>
      </w:r>
      <w:r w:rsidR="00EE7B1E" w:rsidRPr="00EE7B1E">
        <w:t xml:space="preserve"> </w:t>
      </w:r>
      <w:r w:rsidRPr="00EE7B1E">
        <w:t>Balinski-Young Impossibility Theorem</w:t>
      </w:r>
      <w:r>
        <w:t xml:space="preserve"> shows</w:t>
      </w:r>
      <w:r w:rsidR="00EE7B1E" w:rsidRPr="00EE7B1E">
        <w:t xml:space="preserve"> that any apportionment method which always follows the quota rule will be subject to the possibility of paradoxes like the Alabama, New States, or Population paradoxes.  In other words, we can choose a method that avoids those paradoxes, but only if we are willing to give up the guarantee of following the quota rule.</w:t>
      </w:r>
    </w:p>
    <w:p w14:paraId="4EA004DC" w14:textId="77777777" w:rsidR="00EE7B1E" w:rsidRPr="00EE7B1E" w:rsidRDefault="00EE7B1E" w:rsidP="00EE7B1E"/>
    <w:p w14:paraId="6BE74A2E" w14:textId="77777777" w:rsidR="00EE7B1E" w:rsidRPr="00EE7B1E" w:rsidRDefault="00EE7B1E" w:rsidP="00EE7B1E"/>
    <w:p w14:paraId="2315B3E2" w14:textId="77777777" w:rsidR="00EE7B1E" w:rsidRPr="00EE7B1E" w:rsidRDefault="00EE7B1E" w:rsidP="00FD1D36">
      <w:pPr>
        <w:pStyle w:val="Heading2"/>
      </w:pPr>
      <w:r w:rsidRPr="00EE7B1E">
        <w:lastRenderedPageBreak/>
        <w:t>Huntington-Hill Method</w:t>
      </w:r>
    </w:p>
    <w:p w14:paraId="12A2B19B" w14:textId="77777777" w:rsidR="00EE7B1E" w:rsidRPr="00EE7B1E" w:rsidRDefault="00EE7B1E" w:rsidP="00EE7B1E">
      <w:r w:rsidRPr="00EE7B1E">
        <w:t>In 1920, no new apportionment was done, because Congress couldn’t agree on the method to be used.  They appointed a committee of mathematicians to investigate, and they recommended the Huntington-Hill Method.   They continued to use Webster’s method in 1931, but after a second report recommending Huntington-Hill, it was adopted in 1941 and is the current method of apportionment used in Congress.</w:t>
      </w:r>
    </w:p>
    <w:p w14:paraId="06844C3F" w14:textId="77777777" w:rsidR="00EE7B1E" w:rsidRPr="00EE7B1E" w:rsidRDefault="00EE7B1E" w:rsidP="00EE7B1E"/>
    <w:p w14:paraId="1C6DC490" w14:textId="77777777" w:rsidR="00EE7B1E" w:rsidRPr="00EE7B1E" w:rsidRDefault="00EE7B1E" w:rsidP="00EE7B1E">
      <w:r w:rsidRPr="00EE7B1E">
        <w:t xml:space="preserve">The Huntington-Hill Method is similar to Webster’s </w:t>
      </w:r>
      <w:proofErr w:type="gramStart"/>
      <w:r w:rsidRPr="00EE7B1E">
        <w:t>method, but</w:t>
      </w:r>
      <w:proofErr w:type="gramEnd"/>
      <w:r w:rsidRPr="00EE7B1E">
        <w:t xml:space="preserve"> attempts to minimize the percent differences of how many people each representative will represent. </w:t>
      </w:r>
    </w:p>
    <w:p w14:paraId="3A1A7A37" w14:textId="77777777" w:rsidR="00EE7B1E" w:rsidRDefault="00EE7B1E" w:rsidP="00EE7B1E"/>
    <w:p w14:paraId="24CF68C6" w14:textId="77777777" w:rsidR="00AD01F2" w:rsidRPr="00EE7B1E" w:rsidRDefault="00AD01F2" w:rsidP="00EE7B1E"/>
    <w:p w14:paraId="43F330C6" w14:textId="77777777" w:rsidR="00EE7B1E" w:rsidRPr="00EE7B1E" w:rsidRDefault="00EE7B1E" w:rsidP="00FD1D36">
      <w:pPr>
        <w:pStyle w:val="DefinitionHeader"/>
      </w:pPr>
      <w:r w:rsidRPr="00EE7B1E">
        <w:t>Huntington-Hill Method</w:t>
      </w:r>
    </w:p>
    <w:p w14:paraId="63A2E249" w14:textId="77777777" w:rsidR="00EE7B1E" w:rsidRDefault="00EE7B1E" w:rsidP="00EC6219">
      <w:pPr>
        <w:pStyle w:val="DefinitionBody"/>
        <w:numPr>
          <w:ilvl w:val="0"/>
          <w:numId w:val="15"/>
        </w:numPr>
        <w:ind w:left="648"/>
      </w:pPr>
      <w:r w:rsidRPr="00EC6219">
        <w:t xml:space="preserve">Determine how many people each representative should represent.  Do this by dividing the total population of all the states by the total number of representatives.  This answer is called the </w:t>
      </w:r>
      <w:r w:rsidR="00734EE2" w:rsidRPr="00734EE2">
        <w:rPr>
          <w:b/>
        </w:rPr>
        <w:t xml:space="preserve">standard </w:t>
      </w:r>
      <w:r w:rsidRPr="00734EE2">
        <w:rPr>
          <w:b/>
        </w:rPr>
        <w:t>divisor</w:t>
      </w:r>
      <w:r w:rsidRPr="00EC6219">
        <w:t>.</w:t>
      </w:r>
    </w:p>
    <w:p w14:paraId="7ACFF9DC" w14:textId="77777777" w:rsidR="00EC6219" w:rsidRPr="00EC6219" w:rsidRDefault="00EC6219" w:rsidP="00EC6219">
      <w:pPr>
        <w:pStyle w:val="DefinitionBody"/>
      </w:pPr>
    </w:p>
    <w:p w14:paraId="17B169FB" w14:textId="77777777" w:rsidR="00EE7B1E" w:rsidRDefault="00EE7B1E" w:rsidP="00EC6219">
      <w:pPr>
        <w:pStyle w:val="DefinitionBody"/>
        <w:numPr>
          <w:ilvl w:val="0"/>
          <w:numId w:val="15"/>
        </w:numPr>
        <w:ind w:left="648"/>
      </w:pPr>
      <w:r w:rsidRPr="00EC6219">
        <w:t xml:space="preserve">Divide each state’s population by the divisor to determine how many representatives it should have.  Record this answer to several decimal places.  This answer is called the </w:t>
      </w:r>
      <w:r w:rsidRPr="00734EE2">
        <w:rPr>
          <w:b/>
        </w:rPr>
        <w:t>quota</w:t>
      </w:r>
      <w:r w:rsidRPr="00EC6219">
        <w:t>.</w:t>
      </w:r>
    </w:p>
    <w:p w14:paraId="0C3B7BCF" w14:textId="77777777" w:rsidR="00EC6219" w:rsidRPr="00EC6219" w:rsidRDefault="00EC6219" w:rsidP="00EC6219">
      <w:pPr>
        <w:pStyle w:val="DefinitionBody"/>
      </w:pPr>
    </w:p>
    <w:p w14:paraId="61095B76" w14:textId="77777777" w:rsidR="00EE7B1E" w:rsidRDefault="00EE7B1E" w:rsidP="00EC6219">
      <w:pPr>
        <w:pStyle w:val="DefinitionBody"/>
        <w:numPr>
          <w:ilvl w:val="0"/>
          <w:numId w:val="15"/>
        </w:numPr>
        <w:ind w:left="648"/>
      </w:pPr>
      <w:r w:rsidRPr="00EC6219">
        <w:t xml:space="preserve">Cut off the decimal part of the quota to obtain the lower quota, which we’ll call </w:t>
      </w:r>
      <w:r w:rsidRPr="009B1E90">
        <w:rPr>
          <w:i/>
        </w:rPr>
        <w:t>n</w:t>
      </w:r>
      <w:r w:rsidRPr="00EC6219">
        <w:t>.  Compute</w:t>
      </w:r>
      <w:r w:rsidR="007850EE">
        <w:t xml:space="preserve"> </w:t>
      </w:r>
      <w:r w:rsidR="007850EE" w:rsidRPr="007850EE">
        <w:rPr>
          <w:position w:val="-12"/>
        </w:rPr>
        <w:object w:dxaOrig="980" w:dyaOrig="400" w14:anchorId="0A896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75pt;height:20.25pt" o:ole="">
            <v:imagedata r:id="rId8" o:title=""/>
          </v:shape>
          <o:OLEObject Type="Embed" ProgID="Equation.3" ShapeID="_x0000_i1027" DrawAspect="Content" ObjectID="_1719244610" r:id="rId9"/>
        </w:object>
      </w:r>
      <w:r w:rsidRPr="00EC6219">
        <w:t xml:space="preserve">, which is the </w:t>
      </w:r>
      <w:r w:rsidRPr="00734EE2">
        <w:rPr>
          <w:b/>
        </w:rPr>
        <w:t>geometric mean</w:t>
      </w:r>
      <w:r w:rsidRPr="00EC6219">
        <w:t xml:space="preserve"> of the lower quota and one value higher.</w:t>
      </w:r>
    </w:p>
    <w:p w14:paraId="3F069E9A" w14:textId="77777777" w:rsidR="00EC6219" w:rsidRPr="00EC6219" w:rsidRDefault="00EC6219" w:rsidP="00EC6219">
      <w:pPr>
        <w:pStyle w:val="DefinitionBody"/>
      </w:pPr>
    </w:p>
    <w:p w14:paraId="7BFF4086" w14:textId="77777777" w:rsidR="00EE7B1E" w:rsidRDefault="00EE7B1E" w:rsidP="00EC6219">
      <w:pPr>
        <w:pStyle w:val="DefinitionBody"/>
        <w:numPr>
          <w:ilvl w:val="0"/>
          <w:numId w:val="15"/>
        </w:numPr>
        <w:ind w:left="648"/>
      </w:pPr>
      <w:r w:rsidRPr="00EC6219">
        <w:t>If the quota is larger than the geometric mean, round up the quota; if the quota is smaller than the geometric mean, round down the quota.   Add up the resulting whole numbers</w:t>
      </w:r>
      <w:r w:rsidR="00734EE2">
        <w:t xml:space="preserve"> to get the </w:t>
      </w:r>
      <w:r w:rsidR="00734EE2" w:rsidRPr="00734EE2">
        <w:rPr>
          <w:b/>
        </w:rPr>
        <w:t>initial allocation</w:t>
      </w:r>
      <w:r w:rsidRPr="00EC6219">
        <w:t xml:space="preserve">.  </w:t>
      </w:r>
    </w:p>
    <w:p w14:paraId="0A5B58EF" w14:textId="77777777" w:rsidR="00EC6219" w:rsidRPr="00EC6219" w:rsidRDefault="00EC6219" w:rsidP="00EC6219">
      <w:pPr>
        <w:pStyle w:val="DefinitionBody"/>
      </w:pPr>
    </w:p>
    <w:p w14:paraId="6D6F6CDD" w14:textId="77777777" w:rsidR="00EE7B1E" w:rsidRPr="00EC6219" w:rsidRDefault="00EE7B1E" w:rsidP="00EC6219">
      <w:pPr>
        <w:pStyle w:val="DefinitionBody"/>
        <w:numPr>
          <w:ilvl w:val="0"/>
          <w:numId w:val="15"/>
        </w:numPr>
        <w:ind w:left="648"/>
      </w:pPr>
      <w:r w:rsidRPr="00EC6219">
        <w:t>If the total from Step 4 was less than the total number of representatives, reduce the divisor and recalculate the quota and allocation.   If the total from step 4 was larger than the total number of representatives, increase the divisor and recalculate the quota and allocation.  Continue doing this until the total in Step 4 is equal to the total number of representatives.</w:t>
      </w:r>
      <w:r w:rsidR="00734EE2">
        <w:t xml:space="preserve">  The divisor we end up using is called the </w:t>
      </w:r>
      <w:r w:rsidR="00734EE2">
        <w:rPr>
          <w:b/>
        </w:rPr>
        <w:t>modified divisor</w:t>
      </w:r>
      <w:r w:rsidR="00734EE2">
        <w:t xml:space="preserve"> or </w:t>
      </w:r>
      <w:r w:rsidR="00734EE2" w:rsidRPr="00734EE2">
        <w:rPr>
          <w:b/>
        </w:rPr>
        <w:t>adjusted divisor</w:t>
      </w:r>
      <w:r w:rsidR="00734EE2">
        <w:t>.</w:t>
      </w:r>
    </w:p>
    <w:p w14:paraId="66B04249" w14:textId="77777777" w:rsidR="00EE7B1E" w:rsidRDefault="00EE7B1E" w:rsidP="00EE7B1E"/>
    <w:p w14:paraId="12EBC8DB" w14:textId="77777777" w:rsidR="00FD1D36" w:rsidRPr="00EE7B1E" w:rsidRDefault="00FD1D36" w:rsidP="00EE7B1E"/>
    <w:p w14:paraId="7A854755" w14:textId="77777777" w:rsidR="00FD1D36" w:rsidRDefault="00EE7B1E" w:rsidP="00FD1D36">
      <w:pPr>
        <w:pStyle w:val="ExampleHeader"/>
      </w:pPr>
      <w:r w:rsidRPr="00EE7B1E">
        <w:t xml:space="preserve">Example </w:t>
      </w:r>
      <w:r w:rsidR="00FD1D36">
        <w:t>7</w:t>
      </w:r>
    </w:p>
    <w:p w14:paraId="660E768C" w14:textId="77777777" w:rsidR="00EE7B1E" w:rsidRPr="00EE7B1E" w:rsidRDefault="00EE7B1E" w:rsidP="00FD1D36">
      <w:pPr>
        <w:pStyle w:val="ExampleBody"/>
      </w:pPr>
      <w:r w:rsidRPr="00EE7B1E">
        <w:t>Again, Delaware, with an initial divisor of 21,900.82927:</w:t>
      </w:r>
    </w:p>
    <w:p w14:paraId="53E6BDA3" w14:textId="77777777" w:rsidR="00EE7B1E" w:rsidRDefault="00EE7B1E" w:rsidP="00FD1D36">
      <w:pPr>
        <w:pStyle w:val="ExampleBody"/>
      </w:pPr>
    </w:p>
    <w:tbl>
      <w:tblPr>
        <w:tblpPr w:leftFromText="187" w:rightFromText="187" w:vertAnchor="text" w:tblpX="721" w:tblpY="59"/>
        <w:tblW w:w="8208" w:type="dxa"/>
        <w:tblLook w:val="04A0" w:firstRow="1" w:lastRow="0" w:firstColumn="1" w:lastColumn="0" w:noHBand="0" w:noVBand="1"/>
      </w:tblPr>
      <w:tblGrid>
        <w:gridCol w:w="1458"/>
        <w:gridCol w:w="1440"/>
        <w:gridCol w:w="1260"/>
        <w:gridCol w:w="1620"/>
        <w:gridCol w:w="1530"/>
        <w:gridCol w:w="900"/>
      </w:tblGrid>
      <w:tr w:rsidR="00D071F2" w14:paraId="4072B1DD" w14:textId="77777777" w:rsidTr="00582117">
        <w:tc>
          <w:tcPr>
            <w:tcW w:w="1458" w:type="dxa"/>
            <w:tcBorders>
              <w:bottom w:val="single" w:sz="4" w:space="0" w:color="auto"/>
            </w:tcBorders>
            <w:shd w:val="clear" w:color="auto" w:fill="auto"/>
          </w:tcPr>
          <w:p w14:paraId="5605FBD1" w14:textId="77777777" w:rsidR="00D071F2" w:rsidRPr="00582117" w:rsidRDefault="00D071F2" w:rsidP="00582117">
            <w:pPr>
              <w:pStyle w:val="ExampleBody"/>
              <w:pBdr>
                <w:left w:val="none" w:sz="0" w:space="0" w:color="auto"/>
              </w:pBdr>
              <w:rPr>
                <w:b/>
              </w:rPr>
            </w:pPr>
            <w:r w:rsidRPr="00582117">
              <w:rPr>
                <w:b/>
              </w:rPr>
              <w:t>County</w:t>
            </w:r>
          </w:p>
        </w:tc>
        <w:tc>
          <w:tcPr>
            <w:tcW w:w="1440" w:type="dxa"/>
            <w:tcBorders>
              <w:bottom w:val="single" w:sz="4" w:space="0" w:color="auto"/>
            </w:tcBorders>
            <w:shd w:val="clear" w:color="auto" w:fill="auto"/>
          </w:tcPr>
          <w:p w14:paraId="3E9A6674" w14:textId="77777777" w:rsidR="00D071F2" w:rsidRPr="00582117" w:rsidRDefault="00D071F2" w:rsidP="00582117">
            <w:pPr>
              <w:pStyle w:val="ExampleBody"/>
              <w:pBdr>
                <w:left w:val="none" w:sz="0" w:space="0" w:color="auto"/>
              </w:pBdr>
              <w:rPr>
                <w:b/>
              </w:rPr>
            </w:pPr>
            <w:r w:rsidRPr="00582117">
              <w:rPr>
                <w:b/>
              </w:rPr>
              <w:t>Population</w:t>
            </w:r>
          </w:p>
        </w:tc>
        <w:tc>
          <w:tcPr>
            <w:tcW w:w="1260" w:type="dxa"/>
            <w:tcBorders>
              <w:bottom w:val="single" w:sz="4" w:space="0" w:color="auto"/>
            </w:tcBorders>
            <w:shd w:val="clear" w:color="auto" w:fill="auto"/>
          </w:tcPr>
          <w:p w14:paraId="44594EB3" w14:textId="77777777" w:rsidR="00D071F2" w:rsidRPr="00582117" w:rsidRDefault="00D071F2" w:rsidP="00582117">
            <w:pPr>
              <w:pStyle w:val="ExampleBody"/>
              <w:pBdr>
                <w:left w:val="none" w:sz="0" w:space="0" w:color="auto"/>
              </w:pBdr>
              <w:rPr>
                <w:b/>
              </w:rPr>
            </w:pPr>
            <w:r w:rsidRPr="00582117">
              <w:rPr>
                <w:b/>
              </w:rPr>
              <w:t>Quota</w:t>
            </w:r>
          </w:p>
        </w:tc>
        <w:tc>
          <w:tcPr>
            <w:tcW w:w="1620" w:type="dxa"/>
            <w:tcBorders>
              <w:bottom w:val="single" w:sz="4" w:space="0" w:color="auto"/>
            </w:tcBorders>
            <w:shd w:val="clear" w:color="auto" w:fill="auto"/>
          </w:tcPr>
          <w:p w14:paraId="312D0BB6" w14:textId="77777777" w:rsidR="00D071F2" w:rsidRPr="00582117" w:rsidRDefault="00D071F2" w:rsidP="00582117">
            <w:pPr>
              <w:pStyle w:val="ExampleBody"/>
              <w:pBdr>
                <w:left w:val="none" w:sz="0" w:space="0" w:color="auto"/>
              </w:pBdr>
              <w:rPr>
                <w:b/>
              </w:rPr>
            </w:pPr>
            <w:r w:rsidRPr="00582117">
              <w:rPr>
                <w:b/>
              </w:rPr>
              <w:t>Lower Quota</w:t>
            </w:r>
          </w:p>
        </w:tc>
        <w:tc>
          <w:tcPr>
            <w:tcW w:w="1530" w:type="dxa"/>
            <w:tcBorders>
              <w:bottom w:val="single" w:sz="4" w:space="0" w:color="auto"/>
            </w:tcBorders>
            <w:shd w:val="clear" w:color="auto" w:fill="auto"/>
          </w:tcPr>
          <w:p w14:paraId="28270110" w14:textId="77777777" w:rsidR="00D071F2" w:rsidRPr="00582117" w:rsidRDefault="00D071F2" w:rsidP="00582117">
            <w:pPr>
              <w:pStyle w:val="ExampleBody"/>
              <w:pBdr>
                <w:left w:val="none" w:sz="0" w:space="0" w:color="auto"/>
              </w:pBdr>
              <w:rPr>
                <w:b/>
              </w:rPr>
            </w:pPr>
            <w:r w:rsidRPr="00582117">
              <w:rPr>
                <w:b/>
              </w:rPr>
              <w:t>Geom Mean</w:t>
            </w:r>
          </w:p>
        </w:tc>
        <w:tc>
          <w:tcPr>
            <w:tcW w:w="900" w:type="dxa"/>
            <w:tcBorders>
              <w:bottom w:val="single" w:sz="4" w:space="0" w:color="auto"/>
            </w:tcBorders>
            <w:shd w:val="clear" w:color="auto" w:fill="auto"/>
          </w:tcPr>
          <w:p w14:paraId="7B608246" w14:textId="77777777" w:rsidR="00D071F2" w:rsidRPr="00582117" w:rsidRDefault="00D071F2" w:rsidP="00582117">
            <w:pPr>
              <w:pStyle w:val="ExampleBody"/>
              <w:pBdr>
                <w:left w:val="none" w:sz="0" w:space="0" w:color="auto"/>
              </w:pBdr>
              <w:rPr>
                <w:b/>
              </w:rPr>
            </w:pPr>
            <w:r w:rsidRPr="00582117">
              <w:rPr>
                <w:b/>
              </w:rPr>
              <w:t>Initial</w:t>
            </w:r>
          </w:p>
        </w:tc>
      </w:tr>
      <w:tr w:rsidR="00D071F2" w14:paraId="2F76B913" w14:textId="77777777" w:rsidTr="00582117">
        <w:tc>
          <w:tcPr>
            <w:tcW w:w="1458" w:type="dxa"/>
            <w:shd w:val="clear" w:color="auto" w:fill="auto"/>
          </w:tcPr>
          <w:p w14:paraId="0B1E3DA3" w14:textId="77777777" w:rsidR="00D071F2" w:rsidRDefault="00D071F2" w:rsidP="00582117">
            <w:pPr>
              <w:pStyle w:val="ExampleBody"/>
              <w:pBdr>
                <w:left w:val="none" w:sz="0" w:space="0" w:color="auto"/>
              </w:pBdr>
            </w:pPr>
            <w:r>
              <w:t>Kent</w:t>
            </w:r>
          </w:p>
        </w:tc>
        <w:tc>
          <w:tcPr>
            <w:tcW w:w="1440" w:type="dxa"/>
            <w:shd w:val="clear" w:color="auto" w:fill="auto"/>
          </w:tcPr>
          <w:p w14:paraId="222F3B3B" w14:textId="77777777" w:rsidR="00D071F2" w:rsidRDefault="00D071F2" w:rsidP="00582117">
            <w:pPr>
              <w:pStyle w:val="ExampleBody"/>
              <w:pBdr>
                <w:left w:val="none" w:sz="0" w:space="0" w:color="auto"/>
              </w:pBdr>
            </w:pPr>
            <w:r>
              <w:t>162,310</w:t>
            </w:r>
          </w:p>
        </w:tc>
        <w:tc>
          <w:tcPr>
            <w:tcW w:w="1260" w:type="dxa"/>
            <w:shd w:val="clear" w:color="auto" w:fill="auto"/>
          </w:tcPr>
          <w:p w14:paraId="090015F0" w14:textId="77777777" w:rsidR="00D071F2" w:rsidRDefault="00D071F2" w:rsidP="00582117">
            <w:pPr>
              <w:pStyle w:val="ExampleBody"/>
              <w:pBdr>
                <w:left w:val="none" w:sz="0" w:space="0" w:color="auto"/>
              </w:pBdr>
            </w:pPr>
            <w:r>
              <w:t>7.4111</w:t>
            </w:r>
          </w:p>
        </w:tc>
        <w:tc>
          <w:tcPr>
            <w:tcW w:w="1620" w:type="dxa"/>
            <w:shd w:val="clear" w:color="auto" w:fill="auto"/>
          </w:tcPr>
          <w:p w14:paraId="635640F2" w14:textId="77777777" w:rsidR="00D071F2" w:rsidRDefault="00D071F2" w:rsidP="00582117">
            <w:pPr>
              <w:pStyle w:val="ExampleBody"/>
              <w:pBdr>
                <w:left w:val="none" w:sz="0" w:space="0" w:color="auto"/>
              </w:pBdr>
            </w:pPr>
            <w:r>
              <w:t>7</w:t>
            </w:r>
          </w:p>
        </w:tc>
        <w:tc>
          <w:tcPr>
            <w:tcW w:w="1530" w:type="dxa"/>
            <w:shd w:val="clear" w:color="auto" w:fill="auto"/>
          </w:tcPr>
          <w:p w14:paraId="7F067CEB" w14:textId="77777777" w:rsidR="00D071F2" w:rsidRDefault="00D071F2" w:rsidP="00582117">
            <w:pPr>
              <w:pStyle w:val="ExampleBody"/>
              <w:pBdr>
                <w:left w:val="none" w:sz="0" w:space="0" w:color="auto"/>
              </w:pBdr>
            </w:pPr>
            <w:r>
              <w:t>7.48</w:t>
            </w:r>
          </w:p>
        </w:tc>
        <w:tc>
          <w:tcPr>
            <w:tcW w:w="900" w:type="dxa"/>
            <w:shd w:val="clear" w:color="auto" w:fill="auto"/>
          </w:tcPr>
          <w:p w14:paraId="36F350FD" w14:textId="77777777" w:rsidR="00D071F2" w:rsidRDefault="00D071F2" w:rsidP="00582117">
            <w:pPr>
              <w:pStyle w:val="ExampleBody"/>
              <w:pBdr>
                <w:left w:val="none" w:sz="0" w:space="0" w:color="auto"/>
              </w:pBdr>
            </w:pPr>
            <w:r>
              <w:t>7</w:t>
            </w:r>
          </w:p>
        </w:tc>
      </w:tr>
      <w:tr w:rsidR="00D071F2" w14:paraId="2EDC2B0D" w14:textId="77777777" w:rsidTr="00582117">
        <w:tc>
          <w:tcPr>
            <w:tcW w:w="1458" w:type="dxa"/>
            <w:shd w:val="clear" w:color="auto" w:fill="auto"/>
          </w:tcPr>
          <w:p w14:paraId="78A6EC75" w14:textId="77777777" w:rsidR="00D071F2" w:rsidRDefault="00D071F2" w:rsidP="00582117">
            <w:pPr>
              <w:pStyle w:val="ExampleBody"/>
              <w:pBdr>
                <w:left w:val="none" w:sz="0" w:space="0" w:color="auto"/>
              </w:pBdr>
            </w:pPr>
            <w:r>
              <w:t>New Castle</w:t>
            </w:r>
          </w:p>
        </w:tc>
        <w:tc>
          <w:tcPr>
            <w:tcW w:w="1440" w:type="dxa"/>
            <w:shd w:val="clear" w:color="auto" w:fill="auto"/>
          </w:tcPr>
          <w:p w14:paraId="36CA4D8C" w14:textId="77777777" w:rsidR="00D071F2" w:rsidRDefault="00D071F2" w:rsidP="00582117">
            <w:pPr>
              <w:pStyle w:val="ExampleBody"/>
              <w:pBdr>
                <w:left w:val="none" w:sz="0" w:space="0" w:color="auto"/>
              </w:pBdr>
            </w:pPr>
            <w:r>
              <w:t>538,479</w:t>
            </w:r>
          </w:p>
        </w:tc>
        <w:tc>
          <w:tcPr>
            <w:tcW w:w="1260" w:type="dxa"/>
            <w:shd w:val="clear" w:color="auto" w:fill="auto"/>
          </w:tcPr>
          <w:p w14:paraId="0A0DD63E" w14:textId="77777777" w:rsidR="00D071F2" w:rsidRDefault="00D071F2" w:rsidP="00582117">
            <w:pPr>
              <w:pStyle w:val="ExampleBody"/>
              <w:pBdr>
                <w:left w:val="none" w:sz="0" w:space="0" w:color="auto"/>
              </w:pBdr>
            </w:pPr>
            <w:r>
              <w:t>24.5872</w:t>
            </w:r>
          </w:p>
        </w:tc>
        <w:tc>
          <w:tcPr>
            <w:tcW w:w="1620" w:type="dxa"/>
            <w:shd w:val="clear" w:color="auto" w:fill="auto"/>
          </w:tcPr>
          <w:p w14:paraId="4FE0CEF5" w14:textId="77777777" w:rsidR="00D071F2" w:rsidRDefault="00D071F2" w:rsidP="00582117">
            <w:pPr>
              <w:pStyle w:val="ExampleBody"/>
              <w:pBdr>
                <w:left w:val="none" w:sz="0" w:space="0" w:color="auto"/>
              </w:pBdr>
            </w:pPr>
            <w:r>
              <w:t>24</w:t>
            </w:r>
          </w:p>
        </w:tc>
        <w:tc>
          <w:tcPr>
            <w:tcW w:w="1530" w:type="dxa"/>
            <w:shd w:val="clear" w:color="auto" w:fill="auto"/>
          </w:tcPr>
          <w:p w14:paraId="7E705CF3" w14:textId="77777777" w:rsidR="00D071F2" w:rsidRDefault="00D071F2" w:rsidP="00582117">
            <w:pPr>
              <w:pStyle w:val="ExampleBody"/>
              <w:pBdr>
                <w:left w:val="none" w:sz="0" w:space="0" w:color="auto"/>
              </w:pBdr>
            </w:pPr>
            <w:r>
              <w:t>24.49</w:t>
            </w:r>
          </w:p>
        </w:tc>
        <w:tc>
          <w:tcPr>
            <w:tcW w:w="900" w:type="dxa"/>
            <w:shd w:val="clear" w:color="auto" w:fill="auto"/>
          </w:tcPr>
          <w:p w14:paraId="37AACF36" w14:textId="77777777" w:rsidR="00D071F2" w:rsidRDefault="00D071F2" w:rsidP="00582117">
            <w:pPr>
              <w:pStyle w:val="ExampleBody"/>
              <w:pBdr>
                <w:left w:val="none" w:sz="0" w:space="0" w:color="auto"/>
              </w:pBdr>
            </w:pPr>
            <w:r>
              <w:t>25</w:t>
            </w:r>
          </w:p>
        </w:tc>
      </w:tr>
      <w:tr w:rsidR="00D071F2" w14:paraId="662876FA" w14:textId="77777777" w:rsidTr="00582117">
        <w:tc>
          <w:tcPr>
            <w:tcW w:w="1458" w:type="dxa"/>
            <w:shd w:val="clear" w:color="auto" w:fill="auto"/>
          </w:tcPr>
          <w:p w14:paraId="4F6C62CB" w14:textId="77777777" w:rsidR="00D071F2" w:rsidRDefault="00D071F2" w:rsidP="00582117">
            <w:pPr>
              <w:pStyle w:val="ExampleBody"/>
              <w:pBdr>
                <w:left w:val="none" w:sz="0" w:space="0" w:color="auto"/>
              </w:pBdr>
            </w:pPr>
            <w:r>
              <w:t>Sussex</w:t>
            </w:r>
          </w:p>
        </w:tc>
        <w:tc>
          <w:tcPr>
            <w:tcW w:w="1440" w:type="dxa"/>
            <w:shd w:val="clear" w:color="auto" w:fill="auto"/>
          </w:tcPr>
          <w:p w14:paraId="0C16F41E" w14:textId="77777777" w:rsidR="00D071F2" w:rsidRDefault="00D071F2" w:rsidP="00582117">
            <w:pPr>
              <w:pStyle w:val="ExampleBody"/>
              <w:pBdr>
                <w:left w:val="none" w:sz="0" w:space="0" w:color="auto"/>
              </w:pBdr>
            </w:pPr>
            <w:r>
              <w:t>197,145</w:t>
            </w:r>
          </w:p>
        </w:tc>
        <w:tc>
          <w:tcPr>
            <w:tcW w:w="1260" w:type="dxa"/>
            <w:shd w:val="clear" w:color="auto" w:fill="auto"/>
          </w:tcPr>
          <w:p w14:paraId="679FEBBA" w14:textId="77777777" w:rsidR="00D071F2" w:rsidRDefault="00D071F2" w:rsidP="00582117">
            <w:pPr>
              <w:pStyle w:val="ExampleBody"/>
              <w:pBdr>
                <w:left w:val="none" w:sz="0" w:space="0" w:color="auto"/>
              </w:pBdr>
            </w:pPr>
            <w:r>
              <w:t>9.0017</w:t>
            </w:r>
          </w:p>
        </w:tc>
        <w:tc>
          <w:tcPr>
            <w:tcW w:w="1620" w:type="dxa"/>
            <w:shd w:val="clear" w:color="auto" w:fill="auto"/>
          </w:tcPr>
          <w:p w14:paraId="7D232DB0" w14:textId="77777777" w:rsidR="00D071F2" w:rsidRDefault="009770B0" w:rsidP="00582117">
            <w:pPr>
              <w:pStyle w:val="ExampleBody"/>
              <w:pBdr>
                <w:left w:val="none" w:sz="0" w:space="0" w:color="auto"/>
              </w:pBdr>
            </w:pPr>
            <w:r>
              <w:t>9</w:t>
            </w:r>
          </w:p>
        </w:tc>
        <w:tc>
          <w:tcPr>
            <w:tcW w:w="1530" w:type="dxa"/>
            <w:shd w:val="clear" w:color="auto" w:fill="auto"/>
          </w:tcPr>
          <w:p w14:paraId="499CA116" w14:textId="77777777" w:rsidR="00D071F2" w:rsidRDefault="009770B0" w:rsidP="00582117">
            <w:pPr>
              <w:pStyle w:val="ExampleBody"/>
              <w:pBdr>
                <w:left w:val="none" w:sz="0" w:space="0" w:color="auto"/>
              </w:pBdr>
            </w:pPr>
            <w:r>
              <w:t>9.49</w:t>
            </w:r>
          </w:p>
        </w:tc>
        <w:tc>
          <w:tcPr>
            <w:tcW w:w="900" w:type="dxa"/>
            <w:shd w:val="clear" w:color="auto" w:fill="auto"/>
          </w:tcPr>
          <w:p w14:paraId="18DCB56B" w14:textId="77777777" w:rsidR="00D071F2" w:rsidRDefault="00D071F2" w:rsidP="00582117">
            <w:pPr>
              <w:pStyle w:val="ExampleBody"/>
              <w:pBdr>
                <w:left w:val="none" w:sz="0" w:space="0" w:color="auto"/>
              </w:pBdr>
            </w:pPr>
            <w:r>
              <w:t>9</w:t>
            </w:r>
          </w:p>
        </w:tc>
      </w:tr>
      <w:tr w:rsidR="00D071F2" w14:paraId="3B3C823E" w14:textId="77777777" w:rsidTr="00582117">
        <w:tc>
          <w:tcPr>
            <w:tcW w:w="1458" w:type="dxa"/>
            <w:shd w:val="clear" w:color="auto" w:fill="auto"/>
          </w:tcPr>
          <w:p w14:paraId="39693BFF" w14:textId="77777777" w:rsidR="00D071F2" w:rsidRPr="00582117" w:rsidRDefault="00D071F2" w:rsidP="00582117">
            <w:pPr>
              <w:pStyle w:val="ExampleBody"/>
              <w:pBdr>
                <w:left w:val="none" w:sz="0" w:space="0" w:color="auto"/>
              </w:pBdr>
              <w:rPr>
                <w:b/>
                <w:bCs/>
              </w:rPr>
            </w:pPr>
            <w:r w:rsidRPr="00582117">
              <w:rPr>
                <w:b/>
                <w:bCs/>
              </w:rPr>
              <w:t>Total</w:t>
            </w:r>
          </w:p>
        </w:tc>
        <w:tc>
          <w:tcPr>
            <w:tcW w:w="1440" w:type="dxa"/>
            <w:shd w:val="clear" w:color="auto" w:fill="auto"/>
          </w:tcPr>
          <w:p w14:paraId="152F840D" w14:textId="77777777" w:rsidR="00D071F2" w:rsidRPr="00582117" w:rsidRDefault="00D071F2" w:rsidP="00582117">
            <w:pPr>
              <w:pStyle w:val="ExampleBody"/>
              <w:pBdr>
                <w:left w:val="none" w:sz="0" w:space="0" w:color="auto"/>
              </w:pBdr>
              <w:rPr>
                <w:b/>
                <w:bCs/>
              </w:rPr>
            </w:pPr>
            <w:r w:rsidRPr="00582117">
              <w:rPr>
                <w:b/>
                <w:bCs/>
              </w:rPr>
              <w:t>897,934</w:t>
            </w:r>
          </w:p>
        </w:tc>
        <w:tc>
          <w:tcPr>
            <w:tcW w:w="1260" w:type="dxa"/>
            <w:shd w:val="clear" w:color="auto" w:fill="auto"/>
          </w:tcPr>
          <w:p w14:paraId="5AE9951A" w14:textId="77777777" w:rsidR="00D071F2" w:rsidRPr="00582117" w:rsidRDefault="00D071F2" w:rsidP="00582117">
            <w:pPr>
              <w:pStyle w:val="ExampleBody"/>
              <w:pBdr>
                <w:left w:val="none" w:sz="0" w:space="0" w:color="auto"/>
              </w:pBdr>
              <w:rPr>
                <w:b/>
                <w:bCs/>
              </w:rPr>
            </w:pPr>
          </w:p>
        </w:tc>
        <w:tc>
          <w:tcPr>
            <w:tcW w:w="1620" w:type="dxa"/>
            <w:shd w:val="clear" w:color="auto" w:fill="auto"/>
          </w:tcPr>
          <w:p w14:paraId="4E09F0FE" w14:textId="77777777" w:rsidR="00D071F2" w:rsidRPr="00582117" w:rsidRDefault="00D071F2" w:rsidP="00582117">
            <w:pPr>
              <w:pStyle w:val="ExampleBody"/>
              <w:pBdr>
                <w:left w:val="none" w:sz="0" w:space="0" w:color="auto"/>
              </w:pBdr>
              <w:rPr>
                <w:b/>
                <w:bCs/>
              </w:rPr>
            </w:pPr>
          </w:p>
        </w:tc>
        <w:tc>
          <w:tcPr>
            <w:tcW w:w="1530" w:type="dxa"/>
            <w:shd w:val="clear" w:color="auto" w:fill="auto"/>
          </w:tcPr>
          <w:p w14:paraId="6E6F2559" w14:textId="77777777" w:rsidR="00D071F2" w:rsidRPr="00582117" w:rsidRDefault="00D071F2" w:rsidP="00582117">
            <w:pPr>
              <w:pStyle w:val="ExampleBody"/>
              <w:pBdr>
                <w:left w:val="none" w:sz="0" w:space="0" w:color="auto"/>
              </w:pBdr>
              <w:rPr>
                <w:b/>
                <w:bCs/>
              </w:rPr>
            </w:pPr>
          </w:p>
        </w:tc>
        <w:tc>
          <w:tcPr>
            <w:tcW w:w="900" w:type="dxa"/>
            <w:shd w:val="clear" w:color="auto" w:fill="auto"/>
          </w:tcPr>
          <w:p w14:paraId="38F8C8CF" w14:textId="77777777" w:rsidR="00D071F2" w:rsidRPr="00582117" w:rsidRDefault="00D071F2" w:rsidP="00582117">
            <w:pPr>
              <w:pStyle w:val="ExampleBody"/>
              <w:pBdr>
                <w:left w:val="none" w:sz="0" w:space="0" w:color="auto"/>
              </w:pBdr>
              <w:rPr>
                <w:b/>
                <w:bCs/>
              </w:rPr>
            </w:pPr>
            <w:r w:rsidRPr="00582117">
              <w:rPr>
                <w:b/>
                <w:bCs/>
              </w:rPr>
              <w:t>41</w:t>
            </w:r>
          </w:p>
        </w:tc>
      </w:tr>
    </w:tbl>
    <w:p w14:paraId="1B5D6496" w14:textId="77777777" w:rsidR="00D071F2" w:rsidRDefault="00D071F2" w:rsidP="00FD1D36">
      <w:pPr>
        <w:pStyle w:val="ExampleBody"/>
      </w:pPr>
    </w:p>
    <w:p w14:paraId="68E87CB9" w14:textId="77777777" w:rsidR="00D071F2" w:rsidRDefault="00D071F2" w:rsidP="00FD1D36">
      <w:pPr>
        <w:pStyle w:val="ExampleBody"/>
      </w:pPr>
    </w:p>
    <w:p w14:paraId="3A05A1D2" w14:textId="77777777" w:rsidR="00D071F2" w:rsidRDefault="00D071F2" w:rsidP="00FD1D36">
      <w:pPr>
        <w:pStyle w:val="ExampleBody"/>
      </w:pPr>
    </w:p>
    <w:p w14:paraId="051DBC40" w14:textId="77777777" w:rsidR="00D071F2" w:rsidRDefault="00D071F2" w:rsidP="00FD1D36">
      <w:pPr>
        <w:pStyle w:val="ExampleBody"/>
      </w:pPr>
    </w:p>
    <w:p w14:paraId="60CB9740" w14:textId="77777777" w:rsidR="00D071F2" w:rsidRDefault="00D071F2" w:rsidP="00FD1D36">
      <w:pPr>
        <w:pStyle w:val="ExampleBody"/>
      </w:pPr>
    </w:p>
    <w:p w14:paraId="7D764E55" w14:textId="77777777" w:rsidR="00D071F2" w:rsidRDefault="00D071F2" w:rsidP="00FD1D36">
      <w:pPr>
        <w:pStyle w:val="ExampleBody"/>
      </w:pPr>
    </w:p>
    <w:p w14:paraId="3EA81C26" w14:textId="77777777" w:rsidR="00EE7B1E" w:rsidRPr="00EE7B1E" w:rsidRDefault="00EE7B1E" w:rsidP="00FD1D36">
      <w:pPr>
        <w:pStyle w:val="ExampleBody"/>
      </w:pPr>
    </w:p>
    <w:p w14:paraId="524CAEA7" w14:textId="77777777" w:rsidR="00EE7B1E" w:rsidRPr="00EE7B1E" w:rsidRDefault="00EE7B1E" w:rsidP="00FD1D36">
      <w:pPr>
        <w:pStyle w:val="ExampleBody"/>
      </w:pPr>
      <w:r w:rsidRPr="00EE7B1E">
        <w:t>This gives the required total, so we’re done.</w:t>
      </w:r>
    </w:p>
    <w:p w14:paraId="62D51621" w14:textId="77777777" w:rsidR="00FD1D36" w:rsidRPr="00EE7B1E" w:rsidRDefault="00FD1D36" w:rsidP="00EE7B1E"/>
    <w:p w14:paraId="23BEEB8C" w14:textId="77777777" w:rsidR="00FD1D36" w:rsidRDefault="00EE7B1E" w:rsidP="00FD1D36">
      <w:pPr>
        <w:pStyle w:val="ExampleHeader"/>
      </w:pPr>
      <w:r w:rsidRPr="00EE7B1E">
        <w:t xml:space="preserve">Example </w:t>
      </w:r>
      <w:r w:rsidR="00FD1D36">
        <w:t>8</w:t>
      </w:r>
    </w:p>
    <w:p w14:paraId="6E5F217D" w14:textId="77777777" w:rsidR="00FD1D36" w:rsidRDefault="00EE7B1E" w:rsidP="00FD1D36">
      <w:pPr>
        <w:pStyle w:val="ExampleBody"/>
      </w:pPr>
      <w:r w:rsidRPr="00EE7B1E">
        <w:t>Again, Rhode Island, with an initial divisor of 14,034.22667:</w:t>
      </w:r>
    </w:p>
    <w:p w14:paraId="5294AB20" w14:textId="77777777" w:rsidR="00EE7B1E" w:rsidRDefault="00EE7B1E" w:rsidP="00FD1D36">
      <w:pPr>
        <w:pStyle w:val="ExampleBody"/>
      </w:pPr>
    </w:p>
    <w:tbl>
      <w:tblPr>
        <w:tblpPr w:leftFromText="187" w:rightFromText="187" w:vertAnchor="text" w:tblpX="721" w:tblpY="1"/>
        <w:tblOverlap w:val="never"/>
        <w:tblW w:w="8118" w:type="dxa"/>
        <w:tblLook w:val="04A0" w:firstRow="1" w:lastRow="0" w:firstColumn="1" w:lastColumn="0" w:noHBand="0" w:noVBand="1"/>
      </w:tblPr>
      <w:tblGrid>
        <w:gridCol w:w="1548"/>
        <w:gridCol w:w="1440"/>
        <w:gridCol w:w="1080"/>
        <w:gridCol w:w="1620"/>
        <w:gridCol w:w="1530"/>
        <w:gridCol w:w="900"/>
      </w:tblGrid>
      <w:tr w:rsidR="009770B0" w14:paraId="2CAAEF6F" w14:textId="77777777" w:rsidTr="00582117">
        <w:tc>
          <w:tcPr>
            <w:tcW w:w="1548" w:type="dxa"/>
            <w:tcBorders>
              <w:bottom w:val="single" w:sz="4" w:space="0" w:color="auto"/>
            </w:tcBorders>
            <w:shd w:val="clear" w:color="auto" w:fill="auto"/>
          </w:tcPr>
          <w:p w14:paraId="2C75C810" w14:textId="77777777" w:rsidR="009770B0" w:rsidRPr="00582117" w:rsidRDefault="009770B0" w:rsidP="00582117">
            <w:pPr>
              <w:pStyle w:val="ExampleBody"/>
              <w:pBdr>
                <w:left w:val="none" w:sz="0" w:space="0" w:color="auto"/>
              </w:pBdr>
              <w:rPr>
                <w:b/>
              </w:rPr>
            </w:pPr>
            <w:r w:rsidRPr="00582117">
              <w:rPr>
                <w:b/>
              </w:rPr>
              <w:t>County</w:t>
            </w:r>
          </w:p>
        </w:tc>
        <w:tc>
          <w:tcPr>
            <w:tcW w:w="1440" w:type="dxa"/>
            <w:tcBorders>
              <w:bottom w:val="single" w:sz="4" w:space="0" w:color="auto"/>
            </w:tcBorders>
            <w:shd w:val="clear" w:color="auto" w:fill="auto"/>
          </w:tcPr>
          <w:p w14:paraId="3D88D4B2" w14:textId="77777777" w:rsidR="009770B0" w:rsidRPr="00582117" w:rsidRDefault="009770B0" w:rsidP="00582117">
            <w:pPr>
              <w:pStyle w:val="ExampleBody"/>
              <w:pBdr>
                <w:left w:val="none" w:sz="0" w:space="0" w:color="auto"/>
              </w:pBdr>
              <w:rPr>
                <w:b/>
              </w:rPr>
            </w:pPr>
            <w:r w:rsidRPr="00582117">
              <w:rPr>
                <w:b/>
              </w:rPr>
              <w:t>Population</w:t>
            </w:r>
          </w:p>
        </w:tc>
        <w:tc>
          <w:tcPr>
            <w:tcW w:w="1080" w:type="dxa"/>
            <w:tcBorders>
              <w:bottom w:val="single" w:sz="4" w:space="0" w:color="auto"/>
            </w:tcBorders>
            <w:shd w:val="clear" w:color="auto" w:fill="auto"/>
          </w:tcPr>
          <w:p w14:paraId="4554840F" w14:textId="77777777" w:rsidR="009770B0" w:rsidRPr="00582117" w:rsidRDefault="009770B0" w:rsidP="00582117">
            <w:pPr>
              <w:pStyle w:val="ExampleBody"/>
              <w:pBdr>
                <w:left w:val="none" w:sz="0" w:space="0" w:color="auto"/>
              </w:pBdr>
              <w:rPr>
                <w:b/>
              </w:rPr>
            </w:pPr>
            <w:r w:rsidRPr="00582117">
              <w:rPr>
                <w:b/>
              </w:rPr>
              <w:t>Quota</w:t>
            </w:r>
          </w:p>
        </w:tc>
        <w:tc>
          <w:tcPr>
            <w:tcW w:w="1620" w:type="dxa"/>
            <w:tcBorders>
              <w:bottom w:val="single" w:sz="4" w:space="0" w:color="auto"/>
            </w:tcBorders>
            <w:shd w:val="clear" w:color="auto" w:fill="auto"/>
          </w:tcPr>
          <w:p w14:paraId="565B13A8" w14:textId="77777777" w:rsidR="009770B0" w:rsidRPr="00582117" w:rsidRDefault="009770B0" w:rsidP="00582117">
            <w:pPr>
              <w:pStyle w:val="ExampleBody"/>
              <w:pBdr>
                <w:left w:val="none" w:sz="0" w:space="0" w:color="auto"/>
              </w:pBdr>
              <w:rPr>
                <w:b/>
              </w:rPr>
            </w:pPr>
            <w:r w:rsidRPr="00582117">
              <w:rPr>
                <w:b/>
              </w:rPr>
              <w:t>Lower Quota</w:t>
            </w:r>
          </w:p>
        </w:tc>
        <w:tc>
          <w:tcPr>
            <w:tcW w:w="1530" w:type="dxa"/>
            <w:tcBorders>
              <w:bottom w:val="single" w:sz="4" w:space="0" w:color="auto"/>
            </w:tcBorders>
            <w:shd w:val="clear" w:color="auto" w:fill="auto"/>
          </w:tcPr>
          <w:p w14:paraId="7F0DF68F" w14:textId="77777777" w:rsidR="009770B0" w:rsidRPr="00582117" w:rsidRDefault="009770B0" w:rsidP="00582117">
            <w:pPr>
              <w:pStyle w:val="ExampleBody"/>
              <w:pBdr>
                <w:left w:val="none" w:sz="0" w:space="0" w:color="auto"/>
              </w:pBdr>
              <w:rPr>
                <w:b/>
              </w:rPr>
            </w:pPr>
            <w:r w:rsidRPr="00582117">
              <w:rPr>
                <w:b/>
              </w:rPr>
              <w:t>Geom Mean</w:t>
            </w:r>
          </w:p>
        </w:tc>
        <w:tc>
          <w:tcPr>
            <w:tcW w:w="900" w:type="dxa"/>
            <w:tcBorders>
              <w:bottom w:val="single" w:sz="4" w:space="0" w:color="auto"/>
            </w:tcBorders>
            <w:shd w:val="clear" w:color="auto" w:fill="auto"/>
          </w:tcPr>
          <w:p w14:paraId="55B8C6AE" w14:textId="77777777" w:rsidR="009770B0" w:rsidRPr="00582117" w:rsidRDefault="009770B0" w:rsidP="00582117">
            <w:pPr>
              <w:pStyle w:val="ExampleBody"/>
              <w:pBdr>
                <w:left w:val="none" w:sz="0" w:space="0" w:color="auto"/>
              </w:pBdr>
              <w:rPr>
                <w:b/>
              </w:rPr>
            </w:pPr>
            <w:r w:rsidRPr="00582117">
              <w:rPr>
                <w:b/>
              </w:rPr>
              <w:t>Initial</w:t>
            </w:r>
          </w:p>
        </w:tc>
      </w:tr>
      <w:tr w:rsidR="009770B0" w14:paraId="19B4EF06" w14:textId="77777777" w:rsidTr="00582117">
        <w:tc>
          <w:tcPr>
            <w:tcW w:w="1548" w:type="dxa"/>
            <w:shd w:val="clear" w:color="auto" w:fill="auto"/>
          </w:tcPr>
          <w:p w14:paraId="34B03038" w14:textId="77777777" w:rsidR="009770B0" w:rsidRDefault="009770B0" w:rsidP="00582117">
            <w:pPr>
              <w:pStyle w:val="ExampleBody"/>
              <w:pBdr>
                <w:left w:val="none" w:sz="0" w:space="0" w:color="auto"/>
              </w:pBdr>
            </w:pPr>
            <w:r>
              <w:t>Bristol</w:t>
            </w:r>
          </w:p>
        </w:tc>
        <w:tc>
          <w:tcPr>
            <w:tcW w:w="1440" w:type="dxa"/>
            <w:shd w:val="clear" w:color="auto" w:fill="auto"/>
          </w:tcPr>
          <w:p w14:paraId="6636A557" w14:textId="77777777" w:rsidR="009770B0" w:rsidRDefault="009770B0" w:rsidP="00582117">
            <w:pPr>
              <w:pStyle w:val="ExampleBody"/>
            </w:pPr>
            <w:r w:rsidRPr="00EE7B1E">
              <w:t>49,875</w:t>
            </w:r>
          </w:p>
        </w:tc>
        <w:tc>
          <w:tcPr>
            <w:tcW w:w="1080" w:type="dxa"/>
            <w:shd w:val="clear" w:color="auto" w:fill="auto"/>
          </w:tcPr>
          <w:p w14:paraId="5971E201" w14:textId="77777777" w:rsidR="009770B0" w:rsidRDefault="009770B0" w:rsidP="00582117">
            <w:pPr>
              <w:pStyle w:val="ExampleBody"/>
              <w:pBdr>
                <w:left w:val="none" w:sz="0" w:space="0" w:color="auto"/>
              </w:pBdr>
            </w:pPr>
            <w:r>
              <w:t>3.5538</w:t>
            </w:r>
          </w:p>
        </w:tc>
        <w:tc>
          <w:tcPr>
            <w:tcW w:w="1620" w:type="dxa"/>
            <w:shd w:val="clear" w:color="auto" w:fill="auto"/>
          </w:tcPr>
          <w:p w14:paraId="00F833AF" w14:textId="77777777" w:rsidR="009770B0" w:rsidRDefault="009770B0" w:rsidP="00582117">
            <w:pPr>
              <w:pStyle w:val="ExampleBody"/>
              <w:pBdr>
                <w:left w:val="none" w:sz="0" w:space="0" w:color="auto"/>
              </w:pBdr>
            </w:pPr>
            <w:r>
              <w:t>3</w:t>
            </w:r>
          </w:p>
        </w:tc>
        <w:tc>
          <w:tcPr>
            <w:tcW w:w="1530" w:type="dxa"/>
            <w:shd w:val="clear" w:color="auto" w:fill="auto"/>
          </w:tcPr>
          <w:p w14:paraId="4CE36297" w14:textId="77777777" w:rsidR="009770B0" w:rsidRDefault="009770B0" w:rsidP="00582117">
            <w:pPr>
              <w:pStyle w:val="ExampleBody"/>
              <w:pBdr>
                <w:left w:val="none" w:sz="0" w:space="0" w:color="auto"/>
              </w:pBdr>
            </w:pPr>
            <w:r>
              <w:t>3.46</w:t>
            </w:r>
          </w:p>
        </w:tc>
        <w:tc>
          <w:tcPr>
            <w:tcW w:w="900" w:type="dxa"/>
            <w:shd w:val="clear" w:color="auto" w:fill="auto"/>
          </w:tcPr>
          <w:p w14:paraId="4A4A2687" w14:textId="77777777" w:rsidR="009770B0" w:rsidRDefault="009770B0" w:rsidP="00582117">
            <w:pPr>
              <w:pStyle w:val="ExampleBody"/>
              <w:pBdr>
                <w:left w:val="none" w:sz="0" w:space="0" w:color="auto"/>
              </w:pBdr>
            </w:pPr>
            <w:r>
              <w:t>4</w:t>
            </w:r>
          </w:p>
        </w:tc>
      </w:tr>
      <w:tr w:rsidR="009770B0" w14:paraId="6AB5F57C" w14:textId="77777777" w:rsidTr="00582117">
        <w:tc>
          <w:tcPr>
            <w:tcW w:w="1548" w:type="dxa"/>
            <w:shd w:val="clear" w:color="auto" w:fill="auto"/>
          </w:tcPr>
          <w:p w14:paraId="4D4274D2" w14:textId="77777777" w:rsidR="009770B0" w:rsidRDefault="009770B0" w:rsidP="00582117">
            <w:pPr>
              <w:pStyle w:val="ExampleBody"/>
              <w:pBdr>
                <w:left w:val="none" w:sz="0" w:space="0" w:color="auto"/>
              </w:pBdr>
            </w:pPr>
            <w:r w:rsidRPr="00EE7B1E">
              <w:t>Kent</w:t>
            </w:r>
          </w:p>
        </w:tc>
        <w:tc>
          <w:tcPr>
            <w:tcW w:w="1440" w:type="dxa"/>
            <w:shd w:val="clear" w:color="auto" w:fill="auto"/>
          </w:tcPr>
          <w:p w14:paraId="09888C9C" w14:textId="77777777" w:rsidR="009770B0" w:rsidRDefault="009770B0" w:rsidP="00582117">
            <w:pPr>
              <w:pStyle w:val="ExampleBody"/>
              <w:pBdr>
                <w:left w:val="none" w:sz="0" w:space="0" w:color="auto"/>
              </w:pBdr>
            </w:pPr>
            <w:r w:rsidRPr="00EE7B1E">
              <w:t>166,158</w:t>
            </w:r>
          </w:p>
        </w:tc>
        <w:tc>
          <w:tcPr>
            <w:tcW w:w="1080" w:type="dxa"/>
            <w:shd w:val="clear" w:color="auto" w:fill="auto"/>
          </w:tcPr>
          <w:p w14:paraId="5686FADC" w14:textId="77777777" w:rsidR="009770B0" w:rsidRDefault="009770B0" w:rsidP="00582117">
            <w:pPr>
              <w:pStyle w:val="ExampleBody"/>
              <w:pBdr>
                <w:left w:val="none" w:sz="0" w:space="0" w:color="auto"/>
              </w:pBdr>
            </w:pPr>
            <w:r>
              <w:t>11.8395</w:t>
            </w:r>
          </w:p>
        </w:tc>
        <w:tc>
          <w:tcPr>
            <w:tcW w:w="1620" w:type="dxa"/>
            <w:shd w:val="clear" w:color="auto" w:fill="auto"/>
          </w:tcPr>
          <w:p w14:paraId="1352C0FC" w14:textId="77777777" w:rsidR="009770B0" w:rsidRDefault="009770B0" w:rsidP="00582117">
            <w:pPr>
              <w:pStyle w:val="ExampleBody"/>
              <w:pBdr>
                <w:left w:val="none" w:sz="0" w:space="0" w:color="auto"/>
              </w:pBdr>
            </w:pPr>
            <w:r>
              <w:t>11</w:t>
            </w:r>
          </w:p>
        </w:tc>
        <w:tc>
          <w:tcPr>
            <w:tcW w:w="1530" w:type="dxa"/>
            <w:shd w:val="clear" w:color="auto" w:fill="auto"/>
          </w:tcPr>
          <w:p w14:paraId="68C24F13" w14:textId="77777777" w:rsidR="009770B0" w:rsidRDefault="009770B0" w:rsidP="00582117">
            <w:pPr>
              <w:pStyle w:val="ExampleBody"/>
              <w:pBdr>
                <w:left w:val="none" w:sz="0" w:space="0" w:color="auto"/>
              </w:pBdr>
            </w:pPr>
            <w:r>
              <w:t>11.49</w:t>
            </w:r>
          </w:p>
        </w:tc>
        <w:tc>
          <w:tcPr>
            <w:tcW w:w="900" w:type="dxa"/>
            <w:shd w:val="clear" w:color="auto" w:fill="auto"/>
          </w:tcPr>
          <w:p w14:paraId="01606958" w14:textId="77777777" w:rsidR="009770B0" w:rsidRDefault="009770B0" w:rsidP="00582117">
            <w:pPr>
              <w:pStyle w:val="ExampleBody"/>
              <w:pBdr>
                <w:left w:val="none" w:sz="0" w:space="0" w:color="auto"/>
              </w:pBdr>
            </w:pPr>
            <w:r>
              <w:t>12</w:t>
            </w:r>
          </w:p>
        </w:tc>
      </w:tr>
      <w:tr w:rsidR="009770B0" w14:paraId="591A23F9" w14:textId="77777777" w:rsidTr="00582117">
        <w:tc>
          <w:tcPr>
            <w:tcW w:w="1548" w:type="dxa"/>
            <w:shd w:val="clear" w:color="auto" w:fill="auto"/>
          </w:tcPr>
          <w:p w14:paraId="61978FCE" w14:textId="77777777" w:rsidR="009770B0" w:rsidRDefault="009770B0" w:rsidP="00582117">
            <w:pPr>
              <w:pStyle w:val="ExampleBody"/>
              <w:pBdr>
                <w:left w:val="none" w:sz="0" w:space="0" w:color="auto"/>
              </w:pBdr>
            </w:pPr>
            <w:r w:rsidRPr="00EE7B1E">
              <w:t>Newport</w:t>
            </w:r>
          </w:p>
        </w:tc>
        <w:tc>
          <w:tcPr>
            <w:tcW w:w="1440" w:type="dxa"/>
            <w:shd w:val="clear" w:color="auto" w:fill="auto"/>
          </w:tcPr>
          <w:p w14:paraId="0E74BD83" w14:textId="77777777" w:rsidR="009770B0" w:rsidRDefault="009770B0" w:rsidP="00582117">
            <w:pPr>
              <w:pStyle w:val="ExampleBody"/>
              <w:pBdr>
                <w:left w:val="none" w:sz="0" w:space="0" w:color="auto"/>
              </w:pBdr>
            </w:pPr>
            <w:r w:rsidRPr="00EE7B1E">
              <w:t>82,888</w:t>
            </w:r>
          </w:p>
        </w:tc>
        <w:tc>
          <w:tcPr>
            <w:tcW w:w="1080" w:type="dxa"/>
            <w:shd w:val="clear" w:color="auto" w:fill="auto"/>
          </w:tcPr>
          <w:p w14:paraId="2F96FEBE" w14:textId="77777777" w:rsidR="009770B0" w:rsidRDefault="009770B0" w:rsidP="00582117">
            <w:pPr>
              <w:pStyle w:val="ExampleBody"/>
              <w:pBdr>
                <w:left w:val="none" w:sz="0" w:space="0" w:color="auto"/>
              </w:pBdr>
            </w:pPr>
            <w:r>
              <w:t>5.9061</w:t>
            </w:r>
          </w:p>
        </w:tc>
        <w:tc>
          <w:tcPr>
            <w:tcW w:w="1620" w:type="dxa"/>
            <w:shd w:val="clear" w:color="auto" w:fill="auto"/>
          </w:tcPr>
          <w:p w14:paraId="4EB782AF" w14:textId="77777777" w:rsidR="009770B0" w:rsidRDefault="009770B0" w:rsidP="00582117">
            <w:pPr>
              <w:pStyle w:val="ExampleBody"/>
              <w:pBdr>
                <w:left w:val="none" w:sz="0" w:space="0" w:color="auto"/>
              </w:pBdr>
            </w:pPr>
            <w:r>
              <w:t>5</w:t>
            </w:r>
          </w:p>
        </w:tc>
        <w:tc>
          <w:tcPr>
            <w:tcW w:w="1530" w:type="dxa"/>
            <w:shd w:val="clear" w:color="auto" w:fill="auto"/>
          </w:tcPr>
          <w:p w14:paraId="711D4E3C" w14:textId="77777777" w:rsidR="009770B0" w:rsidRDefault="009770B0" w:rsidP="00582117">
            <w:pPr>
              <w:pStyle w:val="ExampleBody"/>
              <w:pBdr>
                <w:left w:val="none" w:sz="0" w:space="0" w:color="auto"/>
              </w:pBdr>
            </w:pPr>
            <w:r>
              <w:t>5.48</w:t>
            </w:r>
          </w:p>
        </w:tc>
        <w:tc>
          <w:tcPr>
            <w:tcW w:w="900" w:type="dxa"/>
            <w:shd w:val="clear" w:color="auto" w:fill="auto"/>
          </w:tcPr>
          <w:p w14:paraId="0C4F4BC3" w14:textId="77777777" w:rsidR="009770B0" w:rsidRDefault="009770B0" w:rsidP="00582117">
            <w:pPr>
              <w:pStyle w:val="ExampleBody"/>
              <w:pBdr>
                <w:left w:val="none" w:sz="0" w:space="0" w:color="auto"/>
              </w:pBdr>
            </w:pPr>
            <w:r>
              <w:t>6</w:t>
            </w:r>
          </w:p>
        </w:tc>
      </w:tr>
      <w:tr w:rsidR="009770B0" w14:paraId="21F38797" w14:textId="77777777" w:rsidTr="00582117">
        <w:tc>
          <w:tcPr>
            <w:tcW w:w="1548" w:type="dxa"/>
            <w:shd w:val="clear" w:color="auto" w:fill="auto"/>
          </w:tcPr>
          <w:p w14:paraId="5AE2E0C5" w14:textId="77777777" w:rsidR="009770B0" w:rsidRPr="00582117" w:rsidRDefault="009770B0" w:rsidP="00582117">
            <w:pPr>
              <w:pStyle w:val="ExampleBody"/>
              <w:pBdr>
                <w:left w:val="none" w:sz="0" w:space="0" w:color="auto"/>
              </w:pBdr>
              <w:rPr>
                <w:b/>
                <w:bCs/>
              </w:rPr>
            </w:pPr>
            <w:r w:rsidRPr="00EE7B1E">
              <w:t>Providence</w:t>
            </w:r>
          </w:p>
        </w:tc>
        <w:tc>
          <w:tcPr>
            <w:tcW w:w="1440" w:type="dxa"/>
            <w:shd w:val="clear" w:color="auto" w:fill="auto"/>
          </w:tcPr>
          <w:p w14:paraId="4CD5D330" w14:textId="77777777" w:rsidR="009770B0" w:rsidRPr="00582117" w:rsidRDefault="009770B0" w:rsidP="00582117">
            <w:pPr>
              <w:pStyle w:val="ExampleBody"/>
              <w:pBdr>
                <w:left w:val="none" w:sz="0" w:space="0" w:color="auto"/>
              </w:pBdr>
              <w:rPr>
                <w:b/>
                <w:bCs/>
              </w:rPr>
            </w:pPr>
            <w:r w:rsidRPr="00EE7B1E">
              <w:t>626,667</w:t>
            </w:r>
          </w:p>
        </w:tc>
        <w:tc>
          <w:tcPr>
            <w:tcW w:w="1080" w:type="dxa"/>
            <w:shd w:val="clear" w:color="auto" w:fill="auto"/>
          </w:tcPr>
          <w:p w14:paraId="4213A850" w14:textId="77777777" w:rsidR="009770B0" w:rsidRPr="00771BC2" w:rsidRDefault="009770B0" w:rsidP="00582117">
            <w:pPr>
              <w:pStyle w:val="ExampleBody"/>
              <w:pBdr>
                <w:left w:val="none" w:sz="0" w:space="0" w:color="auto"/>
              </w:pBdr>
            </w:pPr>
            <w:r>
              <w:t>44.6528</w:t>
            </w:r>
          </w:p>
        </w:tc>
        <w:tc>
          <w:tcPr>
            <w:tcW w:w="1620" w:type="dxa"/>
            <w:shd w:val="clear" w:color="auto" w:fill="auto"/>
          </w:tcPr>
          <w:p w14:paraId="072CD0AB" w14:textId="77777777" w:rsidR="009770B0" w:rsidRDefault="009770B0" w:rsidP="00582117">
            <w:pPr>
              <w:pStyle w:val="ExampleBody"/>
              <w:pBdr>
                <w:left w:val="none" w:sz="0" w:space="0" w:color="auto"/>
              </w:pBdr>
            </w:pPr>
            <w:r>
              <w:t>44</w:t>
            </w:r>
          </w:p>
        </w:tc>
        <w:tc>
          <w:tcPr>
            <w:tcW w:w="1530" w:type="dxa"/>
            <w:shd w:val="clear" w:color="auto" w:fill="auto"/>
          </w:tcPr>
          <w:p w14:paraId="5D4DEE29" w14:textId="77777777" w:rsidR="009770B0" w:rsidRDefault="009770B0" w:rsidP="00582117">
            <w:pPr>
              <w:pStyle w:val="ExampleBody"/>
              <w:pBdr>
                <w:left w:val="none" w:sz="0" w:space="0" w:color="auto"/>
              </w:pBdr>
            </w:pPr>
            <w:r>
              <w:t>44.50</w:t>
            </w:r>
          </w:p>
        </w:tc>
        <w:tc>
          <w:tcPr>
            <w:tcW w:w="900" w:type="dxa"/>
            <w:shd w:val="clear" w:color="auto" w:fill="auto"/>
          </w:tcPr>
          <w:p w14:paraId="11B68406" w14:textId="77777777" w:rsidR="009770B0" w:rsidRPr="00771BC2" w:rsidRDefault="009770B0" w:rsidP="00582117">
            <w:pPr>
              <w:pStyle w:val="ExampleBody"/>
              <w:pBdr>
                <w:left w:val="none" w:sz="0" w:space="0" w:color="auto"/>
              </w:pBdr>
            </w:pPr>
            <w:r>
              <w:t>45</w:t>
            </w:r>
          </w:p>
        </w:tc>
      </w:tr>
      <w:tr w:rsidR="009770B0" w14:paraId="47ABED6A" w14:textId="77777777" w:rsidTr="00582117">
        <w:tc>
          <w:tcPr>
            <w:tcW w:w="1548" w:type="dxa"/>
            <w:shd w:val="clear" w:color="auto" w:fill="auto"/>
          </w:tcPr>
          <w:p w14:paraId="16A5622E" w14:textId="77777777" w:rsidR="009770B0" w:rsidRPr="00EE7B1E" w:rsidRDefault="009770B0" w:rsidP="00582117">
            <w:pPr>
              <w:pStyle w:val="ExampleBody"/>
              <w:pBdr>
                <w:left w:val="none" w:sz="0" w:space="0" w:color="auto"/>
              </w:pBdr>
            </w:pPr>
            <w:r w:rsidRPr="00EE7B1E">
              <w:t>Washington</w:t>
            </w:r>
          </w:p>
        </w:tc>
        <w:tc>
          <w:tcPr>
            <w:tcW w:w="1440" w:type="dxa"/>
            <w:shd w:val="clear" w:color="auto" w:fill="auto"/>
          </w:tcPr>
          <w:p w14:paraId="61B44CA2" w14:textId="77777777" w:rsidR="009770B0" w:rsidRPr="00EE7B1E" w:rsidRDefault="009770B0" w:rsidP="00582117">
            <w:pPr>
              <w:pStyle w:val="ExampleBody"/>
              <w:pBdr>
                <w:left w:val="none" w:sz="0" w:space="0" w:color="auto"/>
              </w:pBdr>
            </w:pPr>
            <w:r w:rsidRPr="00EE7B1E">
              <w:t>126,979</w:t>
            </w:r>
          </w:p>
        </w:tc>
        <w:tc>
          <w:tcPr>
            <w:tcW w:w="1080" w:type="dxa"/>
            <w:shd w:val="clear" w:color="auto" w:fill="auto"/>
          </w:tcPr>
          <w:p w14:paraId="5CECDF75" w14:textId="77777777" w:rsidR="009770B0" w:rsidRPr="00771BC2" w:rsidRDefault="009770B0" w:rsidP="00582117">
            <w:pPr>
              <w:pStyle w:val="ExampleBody"/>
              <w:pBdr>
                <w:left w:val="none" w:sz="0" w:space="0" w:color="auto"/>
              </w:pBdr>
            </w:pPr>
            <w:r>
              <w:t>9.0478</w:t>
            </w:r>
          </w:p>
        </w:tc>
        <w:tc>
          <w:tcPr>
            <w:tcW w:w="1620" w:type="dxa"/>
            <w:shd w:val="clear" w:color="auto" w:fill="auto"/>
          </w:tcPr>
          <w:p w14:paraId="064567F8" w14:textId="77777777" w:rsidR="009770B0" w:rsidRPr="00771BC2" w:rsidRDefault="009770B0" w:rsidP="00582117">
            <w:pPr>
              <w:pStyle w:val="ExampleBody"/>
              <w:pBdr>
                <w:left w:val="none" w:sz="0" w:space="0" w:color="auto"/>
              </w:pBdr>
            </w:pPr>
            <w:r>
              <w:t>9</w:t>
            </w:r>
          </w:p>
        </w:tc>
        <w:tc>
          <w:tcPr>
            <w:tcW w:w="1530" w:type="dxa"/>
            <w:shd w:val="clear" w:color="auto" w:fill="auto"/>
          </w:tcPr>
          <w:p w14:paraId="2FB24E1E" w14:textId="77777777" w:rsidR="009770B0" w:rsidRPr="00771BC2" w:rsidRDefault="009770B0" w:rsidP="00582117">
            <w:pPr>
              <w:pStyle w:val="ExampleBody"/>
              <w:pBdr>
                <w:left w:val="none" w:sz="0" w:space="0" w:color="auto"/>
              </w:pBdr>
            </w:pPr>
            <w:r>
              <w:t>9.49</w:t>
            </w:r>
          </w:p>
        </w:tc>
        <w:tc>
          <w:tcPr>
            <w:tcW w:w="900" w:type="dxa"/>
            <w:shd w:val="clear" w:color="auto" w:fill="auto"/>
          </w:tcPr>
          <w:p w14:paraId="666B9124" w14:textId="77777777" w:rsidR="009770B0" w:rsidRPr="00771BC2" w:rsidRDefault="009770B0" w:rsidP="00582117">
            <w:pPr>
              <w:pStyle w:val="ExampleBody"/>
              <w:pBdr>
                <w:left w:val="none" w:sz="0" w:space="0" w:color="auto"/>
              </w:pBdr>
            </w:pPr>
            <w:r w:rsidRPr="00771BC2">
              <w:t>9</w:t>
            </w:r>
          </w:p>
        </w:tc>
      </w:tr>
      <w:tr w:rsidR="009770B0" w14:paraId="3E918F25" w14:textId="77777777" w:rsidTr="00582117">
        <w:tc>
          <w:tcPr>
            <w:tcW w:w="1548" w:type="dxa"/>
            <w:shd w:val="clear" w:color="auto" w:fill="auto"/>
          </w:tcPr>
          <w:p w14:paraId="29BFE575" w14:textId="77777777" w:rsidR="009770B0" w:rsidRPr="00582117" w:rsidRDefault="009770B0" w:rsidP="00582117">
            <w:pPr>
              <w:pStyle w:val="ExampleBody"/>
              <w:pBdr>
                <w:left w:val="none" w:sz="0" w:space="0" w:color="auto"/>
              </w:pBdr>
              <w:rPr>
                <w:b/>
                <w:bCs/>
              </w:rPr>
            </w:pPr>
            <w:r w:rsidRPr="00582117">
              <w:rPr>
                <w:b/>
                <w:bCs/>
              </w:rPr>
              <w:t>Total</w:t>
            </w:r>
          </w:p>
        </w:tc>
        <w:tc>
          <w:tcPr>
            <w:tcW w:w="1440" w:type="dxa"/>
            <w:shd w:val="clear" w:color="auto" w:fill="auto"/>
          </w:tcPr>
          <w:p w14:paraId="41D28D33" w14:textId="77777777" w:rsidR="009770B0" w:rsidRPr="00EE7B1E" w:rsidRDefault="009770B0" w:rsidP="00582117">
            <w:pPr>
              <w:pStyle w:val="ExampleBody"/>
              <w:pBdr>
                <w:left w:val="none" w:sz="0" w:space="0" w:color="auto"/>
              </w:pBdr>
            </w:pPr>
            <w:r w:rsidRPr="00582117">
              <w:rPr>
                <w:b/>
              </w:rPr>
              <w:t>1,052,567</w:t>
            </w:r>
          </w:p>
        </w:tc>
        <w:tc>
          <w:tcPr>
            <w:tcW w:w="1080" w:type="dxa"/>
            <w:shd w:val="clear" w:color="auto" w:fill="auto"/>
          </w:tcPr>
          <w:p w14:paraId="457FB33F" w14:textId="77777777" w:rsidR="009770B0" w:rsidRPr="00582117" w:rsidRDefault="009770B0" w:rsidP="00582117">
            <w:pPr>
              <w:pStyle w:val="ExampleBody"/>
              <w:pBdr>
                <w:left w:val="none" w:sz="0" w:space="0" w:color="auto"/>
              </w:pBdr>
              <w:rPr>
                <w:b/>
                <w:bCs/>
              </w:rPr>
            </w:pPr>
          </w:p>
        </w:tc>
        <w:tc>
          <w:tcPr>
            <w:tcW w:w="1620" w:type="dxa"/>
            <w:shd w:val="clear" w:color="auto" w:fill="auto"/>
          </w:tcPr>
          <w:p w14:paraId="4F0C49EF" w14:textId="77777777" w:rsidR="009770B0" w:rsidRPr="00582117" w:rsidRDefault="009770B0" w:rsidP="00582117">
            <w:pPr>
              <w:pStyle w:val="ExampleBody"/>
              <w:pBdr>
                <w:left w:val="none" w:sz="0" w:space="0" w:color="auto"/>
              </w:pBdr>
              <w:rPr>
                <w:b/>
                <w:bCs/>
              </w:rPr>
            </w:pPr>
          </w:p>
        </w:tc>
        <w:tc>
          <w:tcPr>
            <w:tcW w:w="1530" w:type="dxa"/>
            <w:shd w:val="clear" w:color="auto" w:fill="auto"/>
          </w:tcPr>
          <w:p w14:paraId="257D2BB2" w14:textId="77777777" w:rsidR="009770B0" w:rsidRPr="00582117" w:rsidRDefault="009770B0" w:rsidP="00582117">
            <w:pPr>
              <w:pStyle w:val="ExampleBody"/>
              <w:pBdr>
                <w:left w:val="none" w:sz="0" w:space="0" w:color="auto"/>
              </w:pBdr>
              <w:rPr>
                <w:b/>
                <w:bCs/>
              </w:rPr>
            </w:pPr>
          </w:p>
        </w:tc>
        <w:tc>
          <w:tcPr>
            <w:tcW w:w="900" w:type="dxa"/>
            <w:shd w:val="clear" w:color="auto" w:fill="auto"/>
          </w:tcPr>
          <w:p w14:paraId="4E020549" w14:textId="77777777" w:rsidR="009770B0" w:rsidRPr="00582117" w:rsidRDefault="009770B0" w:rsidP="00582117">
            <w:pPr>
              <w:pStyle w:val="ExampleBody"/>
              <w:pBdr>
                <w:left w:val="none" w:sz="0" w:space="0" w:color="auto"/>
              </w:pBdr>
              <w:rPr>
                <w:b/>
                <w:bCs/>
              </w:rPr>
            </w:pPr>
            <w:r w:rsidRPr="00582117">
              <w:rPr>
                <w:b/>
                <w:bCs/>
              </w:rPr>
              <w:t>76</w:t>
            </w:r>
          </w:p>
        </w:tc>
      </w:tr>
    </w:tbl>
    <w:p w14:paraId="712D5F2C" w14:textId="77777777" w:rsidR="009770B0" w:rsidRDefault="009770B0" w:rsidP="00FD1D36">
      <w:pPr>
        <w:pStyle w:val="ExampleBody"/>
      </w:pPr>
    </w:p>
    <w:p w14:paraId="74A907ED" w14:textId="77777777" w:rsidR="009770B0" w:rsidRDefault="009770B0" w:rsidP="00FD1D36">
      <w:pPr>
        <w:pStyle w:val="ExampleBody"/>
      </w:pPr>
    </w:p>
    <w:p w14:paraId="13A21380" w14:textId="77777777" w:rsidR="009770B0" w:rsidRDefault="009770B0" w:rsidP="00FD1D36">
      <w:pPr>
        <w:pStyle w:val="ExampleBody"/>
      </w:pPr>
    </w:p>
    <w:p w14:paraId="4BD2C77A" w14:textId="77777777" w:rsidR="009770B0" w:rsidRDefault="009770B0" w:rsidP="00FD1D36">
      <w:pPr>
        <w:pStyle w:val="ExampleBody"/>
      </w:pPr>
    </w:p>
    <w:p w14:paraId="703B7313" w14:textId="77777777" w:rsidR="009770B0" w:rsidRDefault="009770B0" w:rsidP="00FD1D36">
      <w:pPr>
        <w:pStyle w:val="ExampleBody"/>
      </w:pPr>
    </w:p>
    <w:p w14:paraId="33BAA55A" w14:textId="77777777" w:rsidR="009770B0" w:rsidRDefault="009770B0" w:rsidP="00FD1D36">
      <w:pPr>
        <w:pStyle w:val="ExampleBody"/>
      </w:pPr>
    </w:p>
    <w:p w14:paraId="1A663481" w14:textId="77777777" w:rsidR="009770B0" w:rsidRDefault="009770B0" w:rsidP="00FD1D36">
      <w:pPr>
        <w:pStyle w:val="ExampleBody"/>
      </w:pPr>
    </w:p>
    <w:p w14:paraId="5DF9054A" w14:textId="77777777" w:rsidR="009770B0" w:rsidRDefault="009770B0" w:rsidP="00FD1D36">
      <w:pPr>
        <w:pStyle w:val="ExampleBody"/>
      </w:pPr>
    </w:p>
    <w:p w14:paraId="354CCC36" w14:textId="77777777" w:rsidR="009770B0" w:rsidRPr="00EE7B1E" w:rsidRDefault="009770B0" w:rsidP="00FD1D36">
      <w:pPr>
        <w:pStyle w:val="ExampleBody"/>
      </w:pPr>
    </w:p>
    <w:p w14:paraId="5E4315C6" w14:textId="77777777" w:rsidR="00EE7B1E" w:rsidRPr="00EE7B1E" w:rsidRDefault="00EE7B1E" w:rsidP="00FD1D36">
      <w:pPr>
        <w:pStyle w:val="ExampleBody"/>
      </w:pPr>
      <w:r w:rsidRPr="00EE7B1E">
        <w:t>This is too many, so we need to increase the divisor.  Let’s try 14,100:</w:t>
      </w:r>
    </w:p>
    <w:p w14:paraId="4EA724D2" w14:textId="77777777" w:rsidR="00EE7B1E" w:rsidRDefault="00EE7B1E" w:rsidP="00FD1D36">
      <w:pPr>
        <w:pStyle w:val="ExampleBody"/>
        <w:rPr>
          <w:b/>
        </w:rPr>
      </w:pPr>
    </w:p>
    <w:tbl>
      <w:tblPr>
        <w:tblpPr w:leftFromText="187" w:rightFromText="187" w:vertAnchor="text" w:tblpX="721" w:tblpY="1"/>
        <w:tblOverlap w:val="never"/>
        <w:tblW w:w="8118" w:type="dxa"/>
        <w:tblLook w:val="04A0" w:firstRow="1" w:lastRow="0" w:firstColumn="1" w:lastColumn="0" w:noHBand="0" w:noVBand="1"/>
      </w:tblPr>
      <w:tblGrid>
        <w:gridCol w:w="1548"/>
        <w:gridCol w:w="1440"/>
        <w:gridCol w:w="1080"/>
        <w:gridCol w:w="1620"/>
        <w:gridCol w:w="1530"/>
        <w:gridCol w:w="900"/>
      </w:tblGrid>
      <w:tr w:rsidR="009770B0" w14:paraId="39266DEF" w14:textId="77777777" w:rsidTr="00582117">
        <w:tc>
          <w:tcPr>
            <w:tcW w:w="1548" w:type="dxa"/>
            <w:tcBorders>
              <w:bottom w:val="single" w:sz="4" w:space="0" w:color="auto"/>
            </w:tcBorders>
            <w:shd w:val="clear" w:color="auto" w:fill="auto"/>
          </w:tcPr>
          <w:p w14:paraId="7D3C6899" w14:textId="77777777" w:rsidR="009770B0" w:rsidRPr="00582117" w:rsidRDefault="009770B0" w:rsidP="00582117">
            <w:pPr>
              <w:pStyle w:val="ExampleBody"/>
              <w:pBdr>
                <w:left w:val="none" w:sz="0" w:space="0" w:color="auto"/>
              </w:pBdr>
              <w:rPr>
                <w:b/>
              </w:rPr>
            </w:pPr>
            <w:r w:rsidRPr="00582117">
              <w:rPr>
                <w:b/>
              </w:rPr>
              <w:t>County</w:t>
            </w:r>
          </w:p>
        </w:tc>
        <w:tc>
          <w:tcPr>
            <w:tcW w:w="1440" w:type="dxa"/>
            <w:tcBorders>
              <w:bottom w:val="single" w:sz="4" w:space="0" w:color="auto"/>
            </w:tcBorders>
            <w:shd w:val="clear" w:color="auto" w:fill="auto"/>
          </w:tcPr>
          <w:p w14:paraId="1185AD65" w14:textId="77777777" w:rsidR="009770B0" w:rsidRPr="00582117" w:rsidRDefault="009770B0" w:rsidP="00582117">
            <w:pPr>
              <w:pStyle w:val="ExampleBody"/>
              <w:pBdr>
                <w:left w:val="none" w:sz="0" w:space="0" w:color="auto"/>
              </w:pBdr>
              <w:rPr>
                <w:b/>
              </w:rPr>
            </w:pPr>
            <w:r w:rsidRPr="00582117">
              <w:rPr>
                <w:b/>
              </w:rPr>
              <w:t>Population</w:t>
            </w:r>
          </w:p>
        </w:tc>
        <w:tc>
          <w:tcPr>
            <w:tcW w:w="1080" w:type="dxa"/>
            <w:tcBorders>
              <w:bottom w:val="single" w:sz="4" w:space="0" w:color="auto"/>
            </w:tcBorders>
            <w:shd w:val="clear" w:color="auto" w:fill="auto"/>
          </w:tcPr>
          <w:p w14:paraId="5059C040" w14:textId="77777777" w:rsidR="009770B0" w:rsidRPr="00582117" w:rsidRDefault="009770B0" w:rsidP="00582117">
            <w:pPr>
              <w:pStyle w:val="ExampleBody"/>
              <w:pBdr>
                <w:left w:val="none" w:sz="0" w:space="0" w:color="auto"/>
              </w:pBdr>
              <w:rPr>
                <w:b/>
              </w:rPr>
            </w:pPr>
            <w:r w:rsidRPr="00582117">
              <w:rPr>
                <w:b/>
              </w:rPr>
              <w:t>Quota</w:t>
            </w:r>
          </w:p>
        </w:tc>
        <w:tc>
          <w:tcPr>
            <w:tcW w:w="1620" w:type="dxa"/>
            <w:tcBorders>
              <w:bottom w:val="single" w:sz="4" w:space="0" w:color="auto"/>
            </w:tcBorders>
            <w:shd w:val="clear" w:color="auto" w:fill="auto"/>
          </w:tcPr>
          <w:p w14:paraId="1E3138CF" w14:textId="77777777" w:rsidR="009770B0" w:rsidRPr="00582117" w:rsidRDefault="009770B0" w:rsidP="00582117">
            <w:pPr>
              <w:pStyle w:val="ExampleBody"/>
              <w:pBdr>
                <w:left w:val="none" w:sz="0" w:space="0" w:color="auto"/>
              </w:pBdr>
              <w:rPr>
                <w:b/>
              </w:rPr>
            </w:pPr>
            <w:r w:rsidRPr="00582117">
              <w:rPr>
                <w:b/>
              </w:rPr>
              <w:t>Lower Quota</w:t>
            </w:r>
          </w:p>
        </w:tc>
        <w:tc>
          <w:tcPr>
            <w:tcW w:w="1530" w:type="dxa"/>
            <w:tcBorders>
              <w:bottom w:val="single" w:sz="4" w:space="0" w:color="auto"/>
            </w:tcBorders>
            <w:shd w:val="clear" w:color="auto" w:fill="auto"/>
          </w:tcPr>
          <w:p w14:paraId="615D23B4" w14:textId="77777777" w:rsidR="009770B0" w:rsidRPr="00582117" w:rsidRDefault="009770B0" w:rsidP="00582117">
            <w:pPr>
              <w:pStyle w:val="ExampleBody"/>
              <w:pBdr>
                <w:left w:val="none" w:sz="0" w:space="0" w:color="auto"/>
              </w:pBdr>
              <w:rPr>
                <w:b/>
              </w:rPr>
            </w:pPr>
            <w:r w:rsidRPr="00582117">
              <w:rPr>
                <w:b/>
              </w:rPr>
              <w:t>Geom Mean</w:t>
            </w:r>
          </w:p>
        </w:tc>
        <w:tc>
          <w:tcPr>
            <w:tcW w:w="900" w:type="dxa"/>
            <w:tcBorders>
              <w:bottom w:val="single" w:sz="4" w:space="0" w:color="auto"/>
            </w:tcBorders>
            <w:shd w:val="clear" w:color="auto" w:fill="auto"/>
          </w:tcPr>
          <w:p w14:paraId="4D2FADAC" w14:textId="77777777" w:rsidR="009770B0" w:rsidRPr="00582117" w:rsidRDefault="009770B0" w:rsidP="00582117">
            <w:pPr>
              <w:pStyle w:val="ExampleBody"/>
              <w:pBdr>
                <w:left w:val="none" w:sz="0" w:space="0" w:color="auto"/>
              </w:pBdr>
              <w:rPr>
                <w:b/>
              </w:rPr>
            </w:pPr>
            <w:r w:rsidRPr="00582117">
              <w:rPr>
                <w:b/>
              </w:rPr>
              <w:t>Initial</w:t>
            </w:r>
          </w:p>
        </w:tc>
      </w:tr>
      <w:tr w:rsidR="009770B0" w14:paraId="3B035BAA" w14:textId="77777777" w:rsidTr="00582117">
        <w:tc>
          <w:tcPr>
            <w:tcW w:w="1548" w:type="dxa"/>
            <w:shd w:val="clear" w:color="auto" w:fill="auto"/>
          </w:tcPr>
          <w:p w14:paraId="12544A7C" w14:textId="77777777" w:rsidR="009770B0" w:rsidRDefault="009770B0" w:rsidP="00582117">
            <w:pPr>
              <w:pStyle w:val="ExampleBody"/>
              <w:pBdr>
                <w:left w:val="none" w:sz="0" w:space="0" w:color="auto"/>
              </w:pBdr>
            </w:pPr>
            <w:r>
              <w:t>Bristol</w:t>
            </w:r>
          </w:p>
        </w:tc>
        <w:tc>
          <w:tcPr>
            <w:tcW w:w="1440" w:type="dxa"/>
            <w:shd w:val="clear" w:color="auto" w:fill="auto"/>
          </w:tcPr>
          <w:p w14:paraId="46BA36A9" w14:textId="77777777" w:rsidR="009770B0" w:rsidRDefault="009770B0" w:rsidP="00582117">
            <w:pPr>
              <w:pStyle w:val="ExampleBody"/>
            </w:pPr>
            <w:r w:rsidRPr="00EE7B1E">
              <w:t>49,875</w:t>
            </w:r>
          </w:p>
        </w:tc>
        <w:tc>
          <w:tcPr>
            <w:tcW w:w="1080" w:type="dxa"/>
            <w:shd w:val="clear" w:color="auto" w:fill="auto"/>
          </w:tcPr>
          <w:p w14:paraId="70CFD366" w14:textId="77777777" w:rsidR="009770B0" w:rsidRDefault="009770B0" w:rsidP="00582117">
            <w:pPr>
              <w:pStyle w:val="ExampleBody"/>
              <w:pBdr>
                <w:left w:val="none" w:sz="0" w:space="0" w:color="auto"/>
              </w:pBdr>
            </w:pPr>
            <w:r>
              <w:t>3.5372</w:t>
            </w:r>
          </w:p>
        </w:tc>
        <w:tc>
          <w:tcPr>
            <w:tcW w:w="1620" w:type="dxa"/>
            <w:shd w:val="clear" w:color="auto" w:fill="auto"/>
          </w:tcPr>
          <w:p w14:paraId="6FEDE05F" w14:textId="77777777" w:rsidR="009770B0" w:rsidRDefault="009770B0" w:rsidP="00582117">
            <w:pPr>
              <w:pStyle w:val="ExampleBody"/>
              <w:pBdr>
                <w:left w:val="none" w:sz="0" w:space="0" w:color="auto"/>
              </w:pBdr>
            </w:pPr>
            <w:r>
              <w:t>3</w:t>
            </w:r>
          </w:p>
        </w:tc>
        <w:tc>
          <w:tcPr>
            <w:tcW w:w="1530" w:type="dxa"/>
            <w:shd w:val="clear" w:color="auto" w:fill="auto"/>
          </w:tcPr>
          <w:p w14:paraId="13C58125" w14:textId="77777777" w:rsidR="009770B0" w:rsidRDefault="009770B0" w:rsidP="00582117">
            <w:pPr>
              <w:pStyle w:val="ExampleBody"/>
              <w:pBdr>
                <w:left w:val="none" w:sz="0" w:space="0" w:color="auto"/>
              </w:pBdr>
            </w:pPr>
            <w:r>
              <w:t>3.46</w:t>
            </w:r>
          </w:p>
        </w:tc>
        <w:tc>
          <w:tcPr>
            <w:tcW w:w="900" w:type="dxa"/>
            <w:shd w:val="clear" w:color="auto" w:fill="auto"/>
          </w:tcPr>
          <w:p w14:paraId="1AF819D2" w14:textId="77777777" w:rsidR="009770B0" w:rsidRDefault="009770B0" w:rsidP="00582117">
            <w:pPr>
              <w:pStyle w:val="ExampleBody"/>
              <w:pBdr>
                <w:left w:val="none" w:sz="0" w:space="0" w:color="auto"/>
              </w:pBdr>
            </w:pPr>
            <w:r>
              <w:t>4</w:t>
            </w:r>
          </w:p>
        </w:tc>
      </w:tr>
      <w:tr w:rsidR="009770B0" w14:paraId="3B2C78E1" w14:textId="77777777" w:rsidTr="00582117">
        <w:tc>
          <w:tcPr>
            <w:tcW w:w="1548" w:type="dxa"/>
            <w:shd w:val="clear" w:color="auto" w:fill="auto"/>
          </w:tcPr>
          <w:p w14:paraId="0AE06273" w14:textId="77777777" w:rsidR="009770B0" w:rsidRDefault="009770B0" w:rsidP="00582117">
            <w:pPr>
              <w:pStyle w:val="ExampleBody"/>
              <w:pBdr>
                <w:left w:val="none" w:sz="0" w:space="0" w:color="auto"/>
              </w:pBdr>
            </w:pPr>
            <w:r w:rsidRPr="00EE7B1E">
              <w:t>Kent</w:t>
            </w:r>
          </w:p>
        </w:tc>
        <w:tc>
          <w:tcPr>
            <w:tcW w:w="1440" w:type="dxa"/>
            <w:shd w:val="clear" w:color="auto" w:fill="auto"/>
          </w:tcPr>
          <w:p w14:paraId="5D2D9983" w14:textId="77777777" w:rsidR="009770B0" w:rsidRDefault="009770B0" w:rsidP="00582117">
            <w:pPr>
              <w:pStyle w:val="ExampleBody"/>
              <w:pBdr>
                <w:left w:val="none" w:sz="0" w:space="0" w:color="auto"/>
              </w:pBdr>
            </w:pPr>
            <w:r w:rsidRPr="00EE7B1E">
              <w:t>166,158</w:t>
            </w:r>
          </w:p>
        </w:tc>
        <w:tc>
          <w:tcPr>
            <w:tcW w:w="1080" w:type="dxa"/>
            <w:shd w:val="clear" w:color="auto" w:fill="auto"/>
          </w:tcPr>
          <w:p w14:paraId="39671839" w14:textId="77777777" w:rsidR="009770B0" w:rsidRDefault="009770B0" w:rsidP="00582117">
            <w:pPr>
              <w:pStyle w:val="ExampleBody"/>
              <w:pBdr>
                <w:left w:val="none" w:sz="0" w:space="0" w:color="auto"/>
              </w:pBdr>
            </w:pPr>
            <w:r>
              <w:t>11.7943</w:t>
            </w:r>
          </w:p>
        </w:tc>
        <w:tc>
          <w:tcPr>
            <w:tcW w:w="1620" w:type="dxa"/>
            <w:shd w:val="clear" w:color="auto" w:fill="auto"/>
          </w:tcPr>
          <w:p w14:paraId="4319102F" w14:textId="77777777" w:rsidR="009770B0" w:rsidRDefault="009770B0" w:rsidP="00582117">
            <w:pPr>
              <w:pStyle w:val="ExampleBody"/>
              <w:pBdr>
                <w:left w:val="none" w:sz="0" w:space="0" w:color="auto"/>
              </w:pBdr>
            </w:pPr>
            <w:r>
              <w:t>11</w:t>
            </w:r>
          </w:p>
        </w:tc>
        <w:tc>
          <w:tcPr>
            <w:tcW w:w="1530" w:type="dxa"/>
            <w:shd w:val="clear" w:color="auto" w:fill="auto"/>
          </w:tcPr>
          <w:p w14:paraId="338EADDF" w14:textId="77777777" w:rsidR="009770B0" w:rsidRDefault="009770B0" w:rsidP="00582117">
            <w:pPr>
              <w:pStyle w:val="ExampleBody"/>
              <w:pBdr>
                <w:left w:val="none" w:sz="0" w:space="0" w:color="auto"/>
              </w:pBdr>
            </w:pPr>
            <w:r>
              <w:t>11.49</w:t>
            </w:r>
          </w:p>
        </w:tc>
        <w:tc>
          <w:tcPr>
            <w:tcW w:w="900" w:type="dxa"/>
            <w:shd w:val="clear" w:color="auto" w:fill="auto"/>
          </w:tcPr>
          <w:p w14:paraId="03B112D7" w14:textId="77777777" w:rsidR="009770B0" w:rsidRDefault="009770B0" w:rsidP="00582117">
            <w:pPr>
              <w:pStyle w:val="ExampleBody"/>
              <w:pBdr>
                <w:left w:val="none" w:sz="0" w:space="0" w:color="auto"/>
              </w:pBdr>
            </w:pPr>
            <w:r>
              <w:t>12</w:t>
            </w:r>
          </w:p>
        </w:tc>
      </w:tr>
      <w:tr w:rsidR="009770B0" w14:paraId="7B16460F" w14:textId="77777777" w:rsidTr="00582117">
        <w:tc>
          <w:tcPr>
            <w:tcW w:w="1548" w:type="dxa"/>
            <w:shd w:val="clear" w:color="auto" w:fill="auto"/>
          </w:tcPr>
          <w:p w14:paraId="3426211D" w14:textId="77777777" w:rsidR="009770B0" w:rsidRDefault="009770B0" w:rsidP="00582117">
            <w:pPr>
              <w:pStyle w:val="ExampleBody"/>
              <w:pBdr>
                <w:left w:val="none" w:sz="0" w:space="0" w:color="auto"/>
              </w:pBdr>
            </w:pPr>
            <w:r w:rsidRPr="00EE7B1E">
              <w:t>Newport</w:t>
            </w:r>
          </w:p>
        </w:tc>
        <w:tc>
          <w:tcPr>
            <w:tcW w:w="1440" w:type="dxa"/>
            <w:shd w:val="clear" w:color="auto" w:fill="auto"/>
          </w:tcPr>
          <w:p w14:paraId="35D1130D" w14:textId="77777777" w:rsidR="009770B0" w:rsidRDefault="009770B0" w:rsidP="00582117">
            <w:pPr>
              <w:pStyle w:val="ExampleBody"/>
              <w:pBdr>
                <w:left w:val="none" w:sz="0" w:space="0" w:color="auto"/>
              </w:pBdr>
            </w:pPr>
            <w:r w:rsidRPr="00EE7B1E">
              <w:t>82,888</w:t>
            </w:r>
          </w:p>
        </w:tc>
        <w:tc>
          <w:tcPr>
            <w:tcW w:w="1080" w:type="dxa"/>
            <w:shd w:val="clear" w:color="auto" w:fill="auto"/>
          </w:tcPr>
          <w:p w14:paraId="30D4B86F" w14:textId="77777777" w:rsidR="009770B0" w:rsidRDefault="009770B0" w:rsidP="00582117">
            <w:pPr>
              <w:pStyle w:val="ExampleBody"/>
              <w:pBdr>
                <w:left w:val="none" w:sz="0" w:space="0" w:color="auto"/>
              </w:pBdr>
            </w:pPr>
            <w:r>
              <w:t>5.8786</w:t>
            </w:r>
          </w:p>
        </w:tc>
        <w:tc>
          <w:tcPr>
            <w:tcW w:w="1620" w:type="dxa"/>
            <w:shd w:val="clear" w:color="auto" w:fill="auto"/>
          </w:tcPr>
          <w:p w14:paraId="6BB44493" w14:textId="77777777" w:rsidR="009770B0" w:rsidRDefault="009770B0" w:rsidP="00582117">
            <w:pPr>
              <w:pStyle w:val="ExampleBody"/>
              <w:pBdr>
                <w:left w:val="none" w:sz="0" w:space="0" w:color="auto"/>
              </w:pBdr>
            </w:pPr>
            <w:r>
              <w:t>5</w:t>
            </w:r>
          </w:p>
        </w:tc>
        <w:tc>
          <w:tcPr>
            <w:tcW w:w="1530" w:type="dxa"/>
            <w:shd w:val="clear" w:color="auto" w:fill="auto"/>
          </w:tcPr>
          <w:p w14:paraId="7DB7BBD3" w14:textId="77777777" w:rsidR="009770B0" w:rsidRDefault="009770B0" w:rsidP="00582117">
            <w:pPr>
              <w:pStyle w:val="ExampleBody"/>
              <w:pBdr>
                <w:left w:val="none" w:sz="0" w:space="0" w:color="auto"/>
              </w:pBdr>
            </w:pPr>
            <w:r>
              <w:t>5.48</w:t>
            </w:r>
          </w:p>
        </w:tc>
        <w:tc>
          <w:tcPr>
            <w:tcW w:w="900" w:type="dxa"/>
            <w:shd w:val="clear" w:color="auto" w:fill="auto"/>
          </w:tcPr>
          <w:p w14:paraId="0CAD9ABF" w14:textId="77777777" w:rsidR="009770B0" w:rsidRDefault="009770B0" w:rsidP="00582117">
            <w:pPr>
              <w:pStyle w:val="ExampleBody"/>
              <w:pBdr>
                <w:left w:val="none" w:sz="0" w:space="0" w:color="auto"/>
              </w:pBdr>
            </w:pPr>
            <w:r>
              <w:t>6</w:t>
            </w:r>
          </w:p>
        </w:tc>
      </w:tr>
      <w:tr w:rsidR="009770B0" w14:paraId="2BED782C" w14:textId="77777777" w:rsidTr="00582117">
        <w:tc>
          <w:tcPr>
            <w:tcW w:w="1548" w:type="dxa"/>
            <w:shd w:val="clear" w:color="auto" w:fill="auto"/>
          </w:tcPr>
          <w:p w14:paraId="208AA1E4" w14:textId="77777777" w:rsidR="009770B0" w:rsidRPr="00582117" w:rsidRDefault="009770B0" w:rsidP="00582117">
            <w:pPr>
              <w:pStyle w:val="ExampleBody"/>
              <w:pBdr>
                <w:left w:val="none" w:sz="0" w:space="0" w:color="auto"/>
              </w:pBdr>
              <w:rPr>
                <w:b/>
                <w:bCs/>
              </w:rPr>
            </w:pPr>
            <w:r w:rsidRPr="00EE7B1E">
              <w:t>Providence</w:t>
            </w:r>
          </w:p>
        </w:tc>
        <w:tc>
          <w:tcPr>
            <w:tcW w:w="1440" w:type="dxa"/>
            <w:shd w:val="clear" w:color="auto" w:fill="auto"/>
          </w:tcPr>
          <w:p w14:paraId="017165CC" w14:textId="77777777" w:rsidR="009770B0" w:rsidRPr="00582117" w:rsidRDefault="009770B0" w:rsidP="00582117">
            <w:pPr>
              <w:pStyle w:val="ExampleBody"/>
              <w:pBdr>
                <w:left w:val="none" w:sz="0" w:space="0" w:color="auto"/>
              </w:pBdr>
              <w:rPr>
                <w:b/>
                <w:bCs/>
              </w:rPr>
            </w:pPr>
            <w:r w:rsidRPr="00EE7B1E">
              <w:t>626,667</w:t>
            </w:r>
          </w:p>
        </w:tc>
        <w:tc>
          <w:tcPr>
            <w:tcW w:w="1080" w:type="dxa"/>
            <w:shd w:val="clear" w:color="auto" w:fill="auto"/>
          </w:tcPr>
          <w:p w14:paraId="765AFEE6" w14:textId="77777777" w:rsidR="009770B0" w:rsidRPr="00771BC2" w:rsidRDefault="009770B0" w:rsidP="00582117">
            <w:pPr>
              <w:pStyle w:val="ExampleBody"/>
              <w:pBdr>
                <w:left w:val="none" w:sz="0" w:space="0" w:color="auto"/>
              </w:pBdr>
            </w:pPr>
            <w:r>
              <w:t>44.4445</w:t>
            </w:r>
          </w:p>
        </w:tc>
        <w:tc>
          <w:tcPr>
            <w:tcW w:w="1620" w:type="dxa"/>
            <w:shd w:val="clear" w:color="auto" w:fill="auto"/>
          </w:tcPr>
          <w:p w14:paraId="1BF1BBD0" w14:textId="77777777" w:rsidR="009770B0" w:rsidRDefault="009770B0" w:rsidP="00582117">
            <w:pPr>
              <w:pStyle w:val="ExampleBody"/>
              <w:pBdr>
                <w:left w:val="none" w:sz="0" w:space="0" w:color="auto"/>
              </w:pBdr>
            </w:pPr>
            <w:r>
              <w:t>44</w:t>
            </w:r>
          </w:p>
        </w:tc>
        <w:tc>
          <w:tcPr>
            <w:tcW w:w="1530" w:type="dxa"/>
            <w:shd w:val="clear" w:color="auto" w:fill="auto"/>
          </w:tcPr>
          <w:p w14:paraId="23BEDC20" w14:textId="77777777" w:rsidR="009770B0" w:rsidRDefault="009770B0" w:rsidP="00582117">
            <w:pPr>
              <w:pStyle w:val="ExampleBody"/>
              <w:pBdr>
                <w:left w:val="none" w:sz="0" w:space="0" w:color="auto"/>
              </w:pBdr>
            </w:pPr>
            <w:r>
              <w:t>44.50</w:t>
            </w:r>
          </w:p>
        </w:tc>
        <w:tc>
          <w:tcPr>
            <w:tcW w:w="900" w:type="dxa"/>
            <w:shd w:val="clear" w:color="auto" w:fill="auto"/>
          </w:tcPr>
          <w:p w14:paraId="6C0F8EFD" w14:textId="77777777" w:rsidR="009770B0" w:rsidRPr="00771BC2" w:rsidRDefault="009770B0" w:rsidP="00582117">
            <w:pPr>
              <w:pStyle w:val="ExampleBody"/>
              <w:pBdr>
                <w:left w:val="none" w:sz="0" w:space="0" w:color="auto"/>
              </w:pBdr>
            </w:pPr>
            <w:r>
              <w:t>44</w:t>
            </w:r>
          </w:p>
        </w:tc>
      </w:tr>
      <w:tr w:rsidR="009770B0" w14:paraId="590BC917" w14:textId="77777777" w:rsidTr="00582117">
        <w:tc>
          <w:tcPr>
            <w:tcW w:w="1548" w:type="dxa"/>
            <w:shd w:val="clear" w:color="auto" w:fill="auto"/>
          </w:tcPr>
          <w:p w14:paraId="5027F7FD" w14:textId="77777777" w:rsidR="009770B0" w:rsidRPr="00EE7B1E" w:rsidRDefault="009770B0" w:rsidP="00582117">
            <w:pPr>
              <w:pStyle w:val="ExampleBody"/>
              <w:pBdr>
                <w:left w:val="none" w:sz="0" w:space="0" w:color="auto"/>
              </w:pBdr>
            </w:pPr>
            <w:r w:rsidRPr="00EE7B1E">
              <w:t>Washington</w:t>
            </w:r>
          </w:p>
        </w:tc>
        <w:tc>
          <w:tcPr>
            <w:tcW w:w="1440" w:type="dxa"/>
            <w:shd w:val="clear" w:color="auto" w:fill="auto"/>
          </w:tcPr>
          <w:p w14:paraId="2861941B" w14:textId="77777777" w:rsidR="009770B0" w:rsidRPr="00EE7B1E" w:rsidRDefault="009770B0" w:rsidP="00582117">
            <w:pPr>
              <w:pStyle w:val="ExampleBody"/>
              <w:pBdr>
                <w:left w:val="none" w:sz="0" w:space="0" w:color="auto"/>
              </w:pBdr>
            </w:pPr>
            <w:r w:rsidRPr="00EE7B1E">
              <w:t>126,979</w:t>
            </w:r>
          </w:p>
        </w:tc>
        <w:tc>
          <w:tcPr>
            <w:tcW w:w="1080" w:type="dxa"/>
            <w:shd w:val="clear" w:color="auto" w:fill="auto"/>
          </w:tcPr>
          <w:p w14:paraId="427B9890" w14:textId="77777777" w:rsidR="009770B0" w:rsidRPr="00771BC2" w:rsidRDefault="009770B0" w:rsidP="00582117">
            <w:pPr>
              <w:pStyle w:val="ExampleBody"/>
              <w:pBdr>
                <w:left w:val="none" w:sz="0" w:space="0" w:color="auto"/>
              </w:pBdr>
            </w:pPr>
            <w:r>
              <w:t>9.0056</w:t>
            </w:r>
          </w:p>
        </w:tc>
        <w:tc>
          <w:tcPr>
            <w:tcW w:w="1620" w:type="dxa"/>
            <w:shd w:val="clear" w:color="auto" w:fill="auto"/>
          </w:tcPr>
          <w:p w14:paraId="1A98B477" w14:textId="77777777" w:rsidR="009770B0" w:rsidRPr="00771BC2" w:rsidRDefault="009770B0" w:rsidP="00582117">
            <w:pPr>
              <w:pStyle w:val="ExampleBody"/>
              <w:pBdr>
                <w:left w:val="none" w:sz="0" w:space="0" w:color="auto"/>
              </w:pBdr>
            </w:pPr>
            <w:r>
              <w:t>9</w:t>
            </w:r>
          </w:p>
        </w:tc>
        <w:tc>
          <w:tcPr>
            <w:tcW w:w="1530" w:type="dxa"/>
            <w:shd w:val="clear" w:color="auto" w:fill="auto"/>
          </w:tcPr>
          <w:p w14:paraId="6F4FFF23" w14:textId="77777777" w:rsidR="009770B0" w:rsidRPr="00771BC2" w:rsidRDefault="009770B0" w:rsidP="00582117">
            <w:pPr>
              <w:pStyle w:val="ExampleBody"/>
              <w:pBdr>
                <w:left w:val="none" w:sz="0" w:space="0" w:color="auto"/>
              </w:pBdr>
            </w:pPr>
            <w:r>
              <w:t>9.49</w:t>
            </w:r>
          </w:p>
        </w:tc>
        <w:tc>
          <w:tcPr>
            <w:tcW w:w="900" w:type="dxa"/>
            <w:shd w:val="clear" w:color="auto" w:fill="auto"/>
          </w:tcPr>
          <w:p w14:paraId="6AFBCD9C" w14:textId="77777777" w:rsidR="009770B0" w:rsidRPr="00771BC2" w:rsidRDefault="009770B0" w:rsidP="00582117">
            <w:pPr>
              <w:pStyle w:val="ExampleBody"/>
              <w:pBdr>
                <w:left w:val="none" w:sz="0" w:space="0" w:color="auto"/>
              </w:pBdr>
            </w:pPr>
            <w:r w:rsidRPr="00771BC2">
              <w:t>9</w:t>
            </w:r>
          </w:p>
        </w:tc>
      </w:tr>
      <w:tr w:rsidR="009770B0" w14:paraId="5F18381F" w14:textId="77777777" w:rsidTr="00582117">
        <w:tc>
          <w:tcPr>
            <w:tcW w:w="1548" w:type="dxa"/>
            <w:shd w:val="clear" w:color="auto" w:fill="auto"/>
          </w:tcPr>
          <w:p w14:paraId="342E5518" w14:textId="77777777" w:rsidR="009770B0" w:rsidRPr="00582117" w:rsidRDefault="009770B0" w:rsidP="00582117">
            <w:pPr>
              <w:pStyle w:val="ExampleBody"/>
              <w:pBdr>
                <w:left w:val="none" w:sz="0" w:space="0" w:color="auto"/>
              </w:pBdr>
              <w:rPr>
                <w:b/>
                <w:bCs/>
              </w:rPr>
            </w:pPr>
            <w:r w:rsidRPr="00582117">
              <w:rPr>
                <w:b/>
                <w:bCs/>
              </w:rPr>
              <w:t>Total</w:t>
            </w:r>
          </w:p>
        </w:tc>
        <w:tc>
          <w:tcPr>
            <w:tcW w:w="1440" w:type="dxa"/>
            <w:shd w:val="clear" w:color="auto" w:fill="auto"/>
          </w:tcPr>
          <w:p w14:paraId="7083361C" w14:textId="77777777" w:rsidR="009770B0" w:rsidRPr="00EE7B1E" w:rsidRDefault="009770B0" w:rsidP="00582117">
            <w:pPr>
              <w:pStyle w:val="ExampleBody"/>
              <w:pBdr>
                <w:left w:val="none" w:sz="0" w:space="0" w:color="auto"/>
              </w:pBdr>
            </w:pPr>
            <w:r w:rsidRPr="00582117">
              <w:rPr>
                <w:b/>
              </w:rPr>
              <w:t>1,052,567</w:t>
            </w:r>
          </w:p>
        </w:tc>
        <w:tc>
          <w:tcPr>
            <w:tcW w:w="1080" w:type="dxa"/>
            <w:shd w:val="clear" w:color="auto" w:fill="auto"/>
          </w:tcPr>
          <w:p w14:paraId="74BFB971" w14:textId="77777777" w:rsidR="009770B0" w:rsidRPr="00582117" w:rsidRDefault="009770B0" w:rsidP="00582117">
            <w:pPr>
              <w:pStyle w:val="ExampleBody"/>
              <w:pBdr>
                <w:left w:val="none" w:sz="0" w:space="0" w:color="auto"/>
              </w:pBdr>
              <w:rPr>
                <w:b/>
                <w:bCs/>
              </w:rPr>
            </w:pPr>
          </w:p>
        </w:tc>
        <w:tc>
          <w:tcPr>
            <w:tcW w:w="1620" w:type="dxa"/>
            <w:shd w:val="clear" w:color="auto" w:fill="auto"/>
          </w:tcPr>
          <w:p w14:paraId="7A3A2C31" w14:textId="77777777" w:rsidR="009770B0" w:rsidRPr="00582117" w:rsidRDefault="009770B0" w:rsidP="00582117">
            <w:pPr>
              <w:pStyle w:val="ExampleBody"/>
              <w:pBdr>
                <w:left w:val="none" w:sz="0" w:space="0" w:color="auto"/>
              </w:pBdr>
              <w:rPr>
                <w:b/>
                <w:bCs/>
              </w:rPr>
            </w:pPr>
          </w:p>
        </w:tc>
        <w:tc>
          <w:tcPr>
            <w:tcW w:w="1530" w:type="dxa"/>
            <w:shd w:val="clear" w:color="auto" w:fill="auto"/>
          </w:tcPr>
          <w:p w14:paraId="24BE55A7" w14:textId="77777777" w:rsidR="009770B0" w:rsidRPr="00582117" w:rsidRDefault="009770B0" w:rsidP="00582117">
            <w:pPr>
              <w:pStyle w:val="ExampleBody"/>
              <w:pBdr>
                <w:left w:val="none" w:sz="0" w:space="0" w:color="auto"/>
              </w:pBdr>
              <w:rPr>
                <w:b/>
                <w:bCs/>
              </w:rPr>
            </w:pPr>
          </w:p>
        </w:tc>
        <w:tc>
          <w:tcPr>
            <w:tcW w:w="900" w:type="dxa"/>
            <w:shd w:val="clear" w:color="auto" w:fill="auto"/>
          </w:tcPr>
          <w:p w14:paraId="34E8B944" w14:textId="77777777" w:rsidR="009770B0" w:rsidRPr="00582117" w:rsidRDefault="009770B0" w:rsidP="00582117">
            <w:pPr>
              <w:pStyle w:val="ExampleBody"/>
              <w:pBdr>
                <w:left w:val="none" w:sz="0" w:space="0" w:color="auto"/>
              </w:pBdr>
              <w:rPr>
                <w:b/>
                <w:bCs/>
              </w:rPr>
            </w:pPr>
            <w:r w:rsidRPr="00582117">
              <w:rPr>
                <w:b/>
                <w:bCs/>
              </w:rPr>
              <w:t>75</w:t>
            </w:r>
          </w:p>
        </w:tc>
      </w:tr>
    </w:tbl>
    <w:p w14:paraId="3F2DF5F9" w14:textId="77777777" w:rsidR="009770B0" w:rsidRDefault="009770B0" w:rsidP="00FD1D36">
      <w:pPr>
        <w:pStyle w:val="ExampleBody"/>
        <w:rPr>
          <w:b/>
        </w:rPr>
      </w:pPr>
    </w:p>
    <w:p w14:paraId="61421CD5" w14:textId="77777777" w:rsidR="009770B0" w:rsidRDefault="009770B0" w:rsidP="00FD1D36">
      <w:pPr>
        <w:pStyle w:val="ExampleBody"/>
        <w:rPr>
          <w:b/>
        </w:rPr>
      </w:pPr>
    </w:p>
    <w:p w14:paraId="40590D3E" w14:textId="77777777" w:rsidR="009770B0" w:rsidRDefault="009770B0" w:rsidP="00FD1D36">
      <w:pPr>
        <w:pStyle w:val="ExampleBody"/>
        <w:rPr>
          <w:b/>
        </w:rPr>
      </w:pPr>
    </w:p>
    <w:p w14:paraId="335DD2A6" w14:textId="77777777" w:rsidR="009770B0" w:rsidRDefault="009770B0" w:rsidP="00FD1D36">
      <w:pPr>
        <w:pStyle w:val="ExampleBody"/>
        <w:rPr>
          <w:b/>
        </w:rPr>
      </w:pPr>
    </w:p>
    <w:p w14:paraId="3166FCF4" w14:textId="77777777" w:rsidR="009770B0" w:rsidRDefault="009770B0" w:rsidP="00FD1D36">
      <w:pPr>
        <w:pStyle w:val="ExampleBody"/>
        <w:rPr>
          <w:b/>
        </w:rPr>
      </w:pPr>
    </w:p>
    <w:p w14:paraId="5702DD87" w14:textId="77777777" w:rsidR="009770B0" w:rsidRDefault="009770B0" w:rsidP="00FD1D36">
      <w:pPr>
        <w:pStyle w:val="ExampleBody"/>
        <w:rPr>
          <w:b/>
        </w:rPr>
      </w:pPr>
    </w:p>
    <w:p w14:paraId="23F9696C" w14:textId="77777777" w:rsidR="009770B0" w:rsidRDefault="009770B0" w:rsidP="00FD1D36">
      <w:pPr>
        <w:pStyle w:val="ExampleBody"/>
        <w:rPr>
          <w:b/>
        </w:rPr>
      </w:pPr>
    </w:p>
    <w:p w14:paraId="324E24DC" w14:textId="77777777" w:rsidR="009770B0" w:rsidRPr="00EE7B1E" w:rsidRDefault="009770B0" w:rsidP="00FD1D36">
      <w:pPr>
        <w:pStyle w:val="ExampleBody"/>
        <w:rPr>
          <w:b/>
        </w:rPr>
      </w:pPr>
    </w:p>
    <w:p w14:paraId="7AE8D07A" w14:textId="77777777" w:rsidR="00EE7B1E" w:rsidRPr="00EE7B1E" w:rsidRDefault="00EE7B1E" w:rsidP="00FD1D36">
      <w:pPr>
        <w:pStyle w:val="ExampleBody"/>
      </w:pPr>
      <w:r w:rsidRPr="00EE7B1E">
        <w:t>This works, so we’re done.</w:t>
      </w:r>
    </w:p>
    <w:p w14:paraId="5092E03D" w14:textId="77777777" w:rsidR="00EE7B1E" w:rsidRDefault="00EE7B1E" w:rsidP="00EE7B1E"/>
    <w:p w14:paraId="2DB1712F" w14:textId="77777777" w:rsidR="00FD1D36" w:rsidRPr="00EE7B1E" w:rsidRDefault="00FD1D36" w:rsidP="00EE7B1E"/>
    <w:p w14:paraId="0B4FD691" w14:textId="77777777" w:rsidR="00EE7B1E" w:rsidRPr="00EE7B1E" w:rsidRDefault="00EE7B1E" w:rsidP="00EE7B1E">
      <w:r w:rsidRPr="00EE7B1E">
        <w:t>In both these cases, the apportionment produced by the Huntington-Hill method was the same as those from Webster’s method.</w:t>
      </w:r>
    </w:p>
    <w:p w14:paraId="10E73EE3" w14:textId="77777777" w:rsidR="00EE7B1E" w:rsidRDefault="00EE7B1E" w:rsidP="00EE7B1E"/>
    <w:p w14:paraId="12644583" w14:textId="77777777" w:rsidR="00AD01F2" w:rsidRPr="00EE7B1E" w:rsidRDefault="00AD01F2" w:rsidP="00EE7B1E"/>
    <w:p w14:paraId="2BCB6B2A" w14:textId="77777777" w:rsidR="00FD1D36" w:rsidRDefault="00EE7B1E" w:rsidP="00FD1D36">
      <w:pPr>
        <w:pStyle w:val="ExampleHeader"/>
      </w:pPr>
      <w:r w:rsidRPr="00EE7B1E">
        <w:t xml:space="preserve">Example </w:t>
      </w:r>
      <w:r w:rsidR="00FD1D36">
        <w:t>9</w:t>
      </w:r>
    </w:p>
    <w:p w14:paraId="35DAE30E" w14:textId="77777777" w:rsidR="00EE7B1E" w:rsidRPr="00EE7B1E" w:rsidRDefault="00EE7B1E" w:rsidP="00FD1D36">
      <w:pPr>
        <w:pStyle w:val="ExampleBody"/>
      </w:pPr>
      <w:r w:rsidRPr="00EE7B1E">
        <w:t>Consider a small country with 5 states, two of which are much larger than the others.  We need to apportion 70 representatives.  We will apportion using both Webster’s method and the</w:t>
      </w:r>
      <w:r w:rsidR="00AE69C7">
        <w:t xml:space="preserve"> </w:t>
      </w:r>
      <w:r w:rsidRPr="00EE7B1E">
        <w:t>Huntington-Hill method.</w:t>
      </w:r>
    </w:p>
    <w:p w14:paraId="29455DCA" w14:textId="77777777" w:rsidR="00EE7B1E" w:rsidRPr="00EE7B1E" w:rsidRDefault="00EE7B1E" w:rsidP="00FD1D36">
      <w:pPr>
        <w:pStyle w:val="ExampleBody"/>
      </w:pPr>
    </w:p>
    <w:tbl>
      <w:tblPr>
        <w:tblpPr w:leftFromText="187" w:rightFromText="187" w:vertAnchor="text" w:tblpX="721" w:tblpY="1"/>
        <w:tblW w:w="0" w:type="auto"/>
        <w:tblLook w:val="04A0" w:firstRow="1" w:lastRow="0" w:firstColumn="1" w:lastColumn="0" w:noHBand="0" w:noVBand="1"/>
      </w:tblPr>
      <w:tblGrid>
        <w:gridCol w:w="918"/>
        <w:gridCol w:w="1350"/>
      </w:tblGrid>
      <w:tr w:rsidR="009770B0" w14:paraId="3355B462" w14:textId="77777777" w:rsidTr="00582117">
        <w:tc>
          <w:tcPr>
            <w:tcW w:w="918" w:type="dxa"/>
            <w:tcBorders>
              <w:bottom w:val="single" w:sz="4" w:space="0" w:color="auto"/>
            </w:tcBorders>
            <w:shd w:val="clear" w:color="auto" w:fill="auto"/>
          </w:tcPr>
          <w:p w14:paraId="652BCFB8" w14:textId="77777777" w:rsidR="009770B0" w:rsidRPr="00582117" w:rsidRDefault="009770B0" w:rsidP="00582117">
            <w:pPr>
              <w:rPr>
                <w:b/>
              </w:rPr>
            </w:pPr>
            <w:r w:rsidRPr="00582117">
              <w:rPr>
                <w:b/>
              </w:rPr>
              <w:t>State</w:t>
            </w:r>
          </w:p>
        </w:tc>
        <w:tc>
          <w:tcPr>
            <w:tcW w:w="1350" w:type="dxa"/>
            <w:tcBorders>
              <w:bottom w:val="single" w:sz="4" w:space="0" w:color="auto"/>
            </w:tcBorders>
            <w:shd w:val="clear" w:color="auto" w:fill="auto"/>
          </w:tcPr>
          <w:p w14:paraId="5CCCAEAB" w14:textId="77777777" w:rsidR="009770B0" w:rsidRPr="00582117" w:rsidRDefault="009770B0" w:rsidP="00582117">
            <w:pPr>
              <w:jc w:val="right"/>
              <w:rPr>
                <w:b/>
              </w:rPr>
            </w:pPr>
            <w:r w:rsidRPr="00582117">
              <w:rPr>
                <w:b/>
              </w:rPr>
              <w:t>Population</w:t>
            </w:r>
          </w:p>
        </w:tc>
      </w:tr>
      <w:tr w:rsidR="009770B0" w14:paraId="1AAA575F" w14:textId="77777777" w:rsidTr="00582117">
        <w:tc>
          <w:tcPr>
            <w:tcW w:w="918" w:type="dxa"/>
            <w:shd w:val="clear" w:color="auto" w:fill="auto"/>
          </w:tcPr>
          <w:p w14:paraId="79F5DA68" w14:textId="77777777" w:rsidR="009770B0" w:rsidRDefault="009770B0" w:rsidP="00582117">
            <w:r>
              <w:t>A</w:t>
            </w:r>
          </w:p>
        </w:tc>
        <w:tc>
          <w:tcPr>
            <w:tcW w:w="1350" w:type="dxa"/>
            <w:shd w:val="clear" w:color="auto" w:fill="auto"/>
          </w:tcPr>
          <w:p w14:paraId="67C8BA92" w14:textId="77777777" w:rsidR="009770B0" w:rsidRDefault="009770B0" w:rsidP="00582117">
            <w:pPr>
              <w:jc w:val="right"/>
            </w:pPr>
            <w:r>
              <w:t>300,500</w:t>
            </w:r>
          </w:p>
        </w:tc>
      </w:tr>
      <w:tr w:rsidR="009770B0" w14:paraId="1EBF6062" w14:textId="77777777" w:rsidTr="00582117">
        <w:tc>
          <w:tcPr>
            <w:tcW w:w="918" w:type="dxa"/>
            <w:shd w:val="clear" w:color="auto" w:fill="auto"/>
          </w:tcPr>
          <w:p w14:paraId="13E6934F" w14:textId="77777777" w:rsidR="009770B0" w:rsidRDefault="009770B0" w:rsidP="00582117">
            <w:r>
              <w:t>B</w:t>
            </w:r>
          </w:p>
        </w:tc>
        <w:tc>
          <w:tcPr>
            <w:tcW w:w="1350" w:type="dxa"/>
            <w:shd w:val="clear" w:color="auto" w:fill="auto"/>
          </w:tcPr>
          <w:p w14:paraId="0FADEF3B" w14:textId="77777777" w:rsidR="009770B0" w:rsidRDefault="009770B0" w:rsidP="00582117">
            <w:pPr>
              <w:jc w:val="right"/>
            </w:pPr>
            <w:r>
              <w:t>200,000</w:t>
            </w:r>
          </w:p>
        </w:tc>
      </w:tr>
      <w:tr w:rsidR="009770B0" w14:paraId="31296FD8" w14:textId="77777777" w:rsidTr="00582117">
        <w:tc>
          <w:tcPr>
            <w:tcW w:w="918" w:type="dxa"/>
            <w:shd w:val="clear" w:color="auto" w:fill="auto"/>
          </w:tcPr>
          <w:p w14:paraId="2EE1610D" w14:textId="77777777" w:rsidR="009770B0" w:rsidRDefault="009770B0" w:rsidP="00582117">
            <w:r>
              <w:t>C</w:t>
            </w:r>
          </w:p>
        </w:tc>
        <w:tc>
          <w:tcPr>
            <w:tcW w:w="1350" w:type="dxa"/>
            <w:shd w:val="clear" w:color="auto" w:fill="auto"/>
          </w:tcPr>
          <w:p w14:paraId="1754F436" w14:textId="77777777" w:rsidR="009770B0" w:rsidRDefault="009770B0" w:rsidP="00582117">
            <w:pPr>
              <w:jc w:val="right"/>
            </w:pPr>
            <w:r>
              <w:t>50,000</w:t>
            </w:r>
          </w:p>
        </w:tc>
      </w:tr>
      <w:tr w:rsidR="009770B0" w14:paraId="7C8A4918" w14:textId="77777777" w:rsidTr="00582117">
        <w:tc>
          <w:tcPr>
            <w:tcW w:w="918" w:type="dxa"/>
            <w:shd w:val="clear" w:color="auto" w:fill="auto"/>
          </w:tcPr>
          <w:p w14:paraId="1DB47C1A" w14:textId="77777777" w:rsidR="009770B0" w:rsidRDefault="009770B0" w:rsidP="00582117">
            <w:r>
              <w:t>D</w:t>
            </w:r>
          </w:p>
        </w:tc>
        <w:tc>
          <w:tcPr>
            <w:tcW w:w="1350" w:type="dxa"/>
            <w:shd w:val="clear" w:color="auto" w:fill="auto"/>
          </w:tcPr>
          <w:p w14:paraId="3009A1A0" w14:textId="77777777" w:rsidR="009770B0" w:rsidRDefault="009770B0" w:rsidP="00582117">
            <w:pPr>
              <w:jc w:val="right"/>
            </w:pPr>
            <w:r>
              <w:t>38,000</w:t>
            </w:r>
          </w:p>
        </w:tc>
      </w:tr>
      <w:tr w:rsidR="009770B0" w14:paraId="496CC301" w14:textId="77777777" w:rsidTr="00582117">
        <w:tc>
          <w:tcPr>
            <w:tcW w:w="918" w:type="dxa"/>
            <w:shd w:val="clear" w:color="auto" w:fill="auto"/>
          </w:tcPr>
          <w:p w14:paraId="602312FB" w14:textId="77777777" w:rsidR="009770B0" w:rsidRDefault="009770B0" w:rsidP="00582117">
            <w:r>
              <w:t>E</w:t>
            </w:r>
          </w:p>
        </w:tc>
        <w:tc>
          <w:tcPr>
            <w:tcW w:w="1350" w:type="dxa"/>
            <w:shd w:val="clear" w:color="auto" w:fill="auto"/>
          </w:tcPr>
          <w:p w14:paraId="3C9C0B5D" w14:textId="77777777" w:rsidR="009770B0" w:rsidRDefault="009770B0" w:rsidP="00582117">
            <w:pPr>
              <w:jc w:val="right"/>
            </w:pPr>
            <w:r>
              <w:t>21,500</w:t>
            </w:r>
          </w:p>
        </w:tc>
      </w:tr>
    </w:tbl>
    <w:p w14:paraId="6C81DD7E" w14:textId="77777777" w:rsidR="00EE7B1E" w:rsidRPr="00EE7B1E" w:rsidRDefault="00EE7B1E" w:rsidP="00FD1D36">
      <w:pPr>
        <w:pStyle w:val="ExampleBody"/>
      </w:pPr>
    </w:p>
    <w:p w14:paraId="4D1B2CB3" w14:textId="77777777" w:rsidR="00EE7B1E" w:rsidRPr="00EC6219" w:rsidRDefault="00EE7B1E" w:rsidP="00EC6219">
      <w:pPr>
        <w:pStyle w:val="ExampleBody"/>
      </w:pPr>
    </w:p>
    <w:p w14:paraId="268EA7AB" w14:textId="77777777" w:rsidR="009770B0" w:rsidRDefault="009770B0" w:rsidP="00EC6219">
      <w:pPr>
        <w:pStyle w:val="ExampleBody"/>
        <w:ind w:left="270" w:hanging="270"/>
      </w:pPr>
    </w:p>
    <w:p w14:paraId="49C32064" w14:textId="77777777" w:rsidR="009770B0" w:rsidRDefault="009770B0" w:rsidP="00EC6219">
      <w:pPr>
        <w:pStyle w:val="ExampleBody"/>
        <w:ind w:left="270" w:hanging="270"/>
      </w:pPr>
    </w:p>
    <w:p w14:paraId="5DBE6AED" w14:textId="77777777" w:rsidR="009770B0" w:rsidRDefault="009770B0" w:rsidP="00EC6219">
      <w:pPr>
        <w:pStyle w:val="ExampleBody"/>
        <w:ind w:left="270" w:hanging="270"/>
      </w:pPr>
    </w:p>
    <w:p w14:paraId="6D18F4B0" w14:textId="77777777" w:rsidR="009770B0" w:rsidRDefault="009770B0" w:rsidP="00EC6219">
      <w:pPr>
        <w:pStyle w:val="ExampleBody"/>
        <w:ind w:left="270" w:hanging="270"/>
      </w:pPr>
    </w:p>
    <w:p w14:paraId="71700809" w14:textId="77777777" w:rsidR="009770B0" w:rsidRDefault="009770B0" w:rsidP="00EC6219">
      <w:pPr>
        <w:pStyle w:val="ExampleBody"/>
        <w:ind w:left="270" w:hanging="270"/>
      </w:pPr>
    </w:p>
    <w:p w14:paraId="71F12419" w14:textId="77777777" w:rsidR="00EE7B1E" w:rsidRPr="00EC6219" w:rsidRDefault="00EE7B1E" w:rsidP="00EC6219">
      <w:pPr>
        <w:pStyle w:val="ExampleBody"/>
        <w:ind w:left="270" w:hanging="270"/>
      </w:pPr>
      <w:r w:rsidRPr="00EC6219">
        <w:t>1. The total population is 610,000.  Dividing this by the 70 representatives gives the divisor:  8714.286</w:t>
      </w:r>
    </w:p>
    <w:p w14:paraId="4B02C366" w14:textId="77777777" w:rsidR="00EE7B1E" w:rsidRPr="00EC6219" w:rsidRDefault="00EE7B1E" w:rsidP="00EC6219">
      <w:pPr>
        <w:pStyle w:val="ExampleBody"/>
      </w:pPr>
    </w:p>
    <w:p w14:paraId="440F04AF" w14:textId="77777777" w:rsidR="00EE7B1E" w:rsidRPr="00EC6219" w:rsidRDefault="00EE7B1E" w:rsidP="00EC6219">
      <w:pPr>
        <w:pStyle w:val="ExampleBody"/>
      </w:pPr>
      <w:r w:rsidRPr="00EC6219">
        <w:t>2. Dividing each state’s population by the divisor gives the quotas</w:t>
      </w:r>
    </w:p>
    <w:p w14:paraId="0F33853E" w14:textId="77777777" w:rsidR="00EE7B1E" w:rsidRPr="00EE7B1E" w:rsidRDefault="00EE7B1E" w:rsidP="00FD1D36">
      <w:pPr>
        <w:pStyle w:val="ExampleBody"/>
      </w:pPr>
    </w:p>
    <w:p w14:paraId="468B62EE" w14:textId="77777777" w:rsidR="00EE7B1E" w:rsidRPr="00EE7B1E" w:rsidRDefault="00EE7B1E" w:rsidP="00FD1D36">
      <w:pPr>
        <w:pStyle w:val="ExampleBody"/>
      </w:pPr>
    </w:p>
    <w:tbl>
      <w:tblPr>
        <w:tblpPr w:leftFromText="187" w:rightFromText="187" w:vertAnchor="text" w:tblpX="721" w:tblpY="1"/>
        <w:tblW w:w="0" w:type="auto"/>
        <w:tblLook w:val="04A0" w:firstRow="1" w:lastRow="0" w:firstColumn="1" w:lastColumn="0" w:noHBand="0" w:noVBand="1"/>
      </w:tblPr>
      <w:tblGrid>
        <w:gridCol w:w="918"/>
        <w:gridCol w:w="1350"/>
        <w:gridCol w:w="1350"/>
      </w:tblGrid>
      <w:tr w:rsidR="0087731D" w14:paraId="07FB75BA" w14:textId="77777777" w:rsidTr="00582117">
        <w:tc>
          <w:tcPr>
            <w:tcW w:w="918" w:type="dxa"/>
            <w:tcBorders>
              <w:bottom w:val="single" w:sz="4" w:space="0" w:color="auto"/>
            </w:tcBorders>
            <w:shd w:val="clear" w:color="auto" w:fill="auto"/>
          </w:tcPr>
          <w:p w14:paraId="6C5F2245" w14:textId="77777777" w:rsidR="0087731D" w:rsidRPr="00582117" w:rsidRDefault="0087731D" w:rsidP="00582117">
            <w:pPr>
              <w:rPr>
                <w:b/>
              </w:rPr>
            </w:pPr>
            <w:r w:rsidRPr="00582117">
              <w:rPr>
                <w:b/>
              </w:rPr>
              <w:lastRenderedPageBreak/>
              <w:t>State</w:t>
            </w:r>
          </w:p>
        </w:tc>
        <w:tc>
          <w:tcPr>
            <w:tcW w:w="1350" w:type="dxa"/>
            <w:tcBorders>
              <w:bottom w:val="single" w:sz="4" w:space="0" w:color="auto"/>
            </w:tcBorders>
            <w:shd w:val="clear" w:color="auto" w:fill="auto"/>
          </w:tcPr>
          <w:p w14:paraId="18B29ACB" w14:textId="77777777" w:rsidR="0087731D" w:rsidRPr="00582117" w:rsidRDefault="0087731D" w:rsidP="00582117">
            <w:pPr>
              <w:jc w:val="right"/>
              <w:rPr>
                <w:b/>
              </w:rPr>
            </w:pPr>
            <w:r w:rsidRPr="00582117">
              <w:rPr>
                <w:b/>
              </w:rPr>
              <w:t>Population</w:t>
            </w:r>
          </w:p>
        </w:tc>
        <w:tc>
          <w:tcPr>
            <w:tcW w:w="1350" w:type="dxa"/>
            <w:tcBorders>
              <w:bottom w:val="single" w:sz="4" w:space="0" w:color="auto"/>
            </w:tcBorders>
            <w:shd w:val="clear" w:color="auto" w:fill="auto"/>
          </w:tcPr>
          <w:p w14:paraId="16E91C9D" w14:textId="77777777" w:rsidR="0087731D" w:rsidRPr="00582117" w:rsidRDefault="0087731D" w:rsidP="00582117">
            <w:pPr>
              <w:jc w:val="right"/>
              <w:rPr>
                <w:b/>
              </w:rPr>
            </w:pPr>
            <w:r w:rsidRPr="00582117">
              <w:rPr>
                <w:b/>
              </w:rPr>
              <w:t>Quota</w:t>
            </w:r>
          </w:p>
        </w:tc>
      </w:tr>
      <w:tr w:rsidR="0087731D" w14:paraId="663C7C8D" w14:textId="77777777" w:rsidTr="00582117">
        <w:tc>
          <w:tcPr>
            <w:tcW w:w="918" w:type="dxa"/>
            <w:shd w:val="clear" w:color="auto" w:fill="auto"/>
          </w:tcPr>
          <w:p w14:paraId="54E00702" w14:textId="77777777" w:rsidR="0087731D" w:rsidRPr="00AE69C7" w:rsidRDefault="0087731D" w:rsidP="00582117">
            <w:r w:rsidRPr="00AE69C7">
              <w:t>A</w:t>
            </w:r>
          </w:p>
        </w:tc>
        <w:tc>
          <w:tcPr>
            <w:tcW w:w="1350" w:type="dxa"/>
            <w:shd w:val="clear" w:color="auto" w:fill="auto"/>
          </w:tcPr>
          <w:p w14:paraId="3179B889" w14:textId="77777777" w:rsidR="0087731D" w:rsidRPr="00AE69C7" w:rsidRDefault="0087731D" w:rsidP="00582117">
            <w:pPr>
              <w:jc w:val="right"/>
            </w:pPr>
            <w:r w:rsidRPr="00AE69C7">
              <w:t>300,500</w:t>
            </w:r>
          </w:p>
        </w:tc>
        <w:tc>
          <w:tcPr>
            <w:tcW w:w="1350" w:type="dxa"/>
            <w:shd w:val="clear" w:color="auto" w:fill="auto"/>
          </w:tcPr>
          <w:p w14:paraId="25A92D52" w14:textId="77777777" w:rsidR="0087731D" w:rsidRPr="00582117" w:rsidRDefault="0087731D" w:rsidP="00582117">
            <w:pPr>
              <w:jc w:val="right"/>
              <w:rPr>
                <w:color w:val="000000"/>
              </w:rPr>
            </w:pPr>
            <w:r w:rsidRPr="00582117">
              <w:rPr>
                <w:color w:val="000000"/>
              </w:rPr>
              <w:t>34.48361</w:t>
            </w:r>
          </w:p>
        </w:tc>
      </w:tr>
      <w:tr w:rsidR="0087731D" w14:paraId="63D9FDD8" w14:textId="77777777" w:rsidTr="00582117">
        <w:tc>
          <w:tcPr>
            <w:tcW w:w="918" w:type="dxa"/>
            <w:shd w:val="clear" w:color="auto" w:fill="auto"/>
          </w:tcPr>
          <w:p w14:paraId="39831E4A" w14:textId="77777777" w:rsidR="0087731D" w:rsidRPr="00AE69C7" w:rsidRDefault="0087731D" w:rsidP="00582117">
            <w:r w:rsidRPr="00AE69C7">
              <w:t>B</w:t>
            </w:r>
          </w:p>
        </w:tc>
        <w:tc>
          <w:tcPr>
            <w:tcW w:w="1350" w:type="dxa"/>
            <w:shd w:val="clear" w:color="auto" w:fill="auto"/>
          </w:tcPr>
          <w:p w14:paraId="762DDA64" w14:textId="77777777" w:rsidR="0087731D" w:rsidRPr="00AE69C7" w:rsidRDefault="0087731D" w:rsidP="00582117">
            <w:pPr>
              <w:jc w:val="right"/>
            </w:pPr>
            <w:r w:rsidRPr="00AE69C7">
              <w:t>200,000</w:t>
            </w:r>
          </w:p>
        </w:tc>
        <w:tc>
          <w:tcPr>
            <w:tcW w:w="1350" w:type="dxa"/>
            <w:shd w:val="clear" w:color="auto" w:fill="auto"/>
          </w:tcPr>
          <w:p w14:paraId="5820228A" w14:textId="77777777" w:rsidR="0087731D" w:rsidRPr="00582117" w:rsidRDefault="0087731D" w:rsidP="00582117">
            <w:pPr>
              <w:jc w:val="right"/>
              <w:rPr>
                <w:color w:val="000000"/>
              </w:rPr>
            </w:pPr>
            <w:r w:rsidRPr="00582117">
              <w:rPr>
                <w:color w:val="000000"/>
              </w:rPr>
              <w:t>22.95082</w:t>
            </w:r>
          </w:p>
        </w:tc>
      </w:tr>
      <w:tr w:rsidR="0087731D" w14:paraId="0479EF41" w14:textId="77777777" w:rsidTr="00582117">
        <w:tc>
          <w:tcPr>
            <w:tcW w:w="918" w:type="dxa"/>
            <w:shd w:val="clear" w:color="auto" w:fill="auto"/>
          </w:tcPr>
          <w:p w14:paraId="3CEC2F05" w14:textId="77777777" w:rsidR="0087731D" w:rsidRPr="00AE69C7" w:rsidRDefault="0087731D" w:rsidP="00582117">
            <w:r w:rsidRPr="00AE69C7">
              <w:t>C</w:t>
            </w:r>
          </w:p>
        </w:tc>
        <w:tc>
          <w:tcPr>
            <w:tcW w:w="1350" w:type="dxa"/>
            <w:shd w:val="clear" w:color="auto" w:fill="auto"/>
          </w:tcPr>
          <w:p w14:paraId="4BD4ADB4" w14:textId="77777777" w:rsidR="0087731D" w:rsidRPr="00AE69C7" w:rsidRDefault="0087731D" w:rsidP="00582117">
            <w:pPr>
              <w:jc w:val="right"/>
            </w:pPr>
            <w:r w:rsidRPr="00AE69C7">
              <w:t>50,000</w:t>
            </w:r>
          </w:p>
        </w:tc>
        <w:tc>
          <w:tcPr>
            <w:tcW w:w="1350" w:type="dxa"/>
            <w:shd w:val="clear" w:color="auto" w:fill="auto"/>
          </w:tcPr>
          <w:p w14:paraId="3918B8E5" w14:textId="77777777" w:rsidR="0087731D" w:rsidRPr="00582117" w:rsidRDefault="0087731D" w:rsidP="00582117">
            <w:pPr>
              <w:jc w:val="right"/>
              <w:rPr>
                <w:color w:val="000000"/>
              </w:rPr>
            </w:pPr>
            <w:r w:rsidRPr="00582117">
              <w:rPr>
                <w:color w:val="000000"/>
              </w:rPr>
              <w:t>5.737705</w:t>
            </w:r>
          </w:p>
        </w:tc>
      </w:tr>
      <w:tr w:rsidR="0087731D" w14:paraId="2E4AE6D1" w14:textId="77777777" w:rsidTr="00582117">
        <w:tc>
          <w:tcPr>
            <w:tcW w:w="918" w:type="dxa"/>
            <w:shd w:val="clear" w:color="auto" w:fill="auto"/>
          </w:tcPr>
          <w:p w14:paraId="54DC3DB8" w14:textId="77777777" w:rsidR="0087731D" w:rsidRPr="00AE69C7" w:rsidRDefault="0087731D" w:rsidP="00582117">
            <w:r w:rsidRPr="00AE69C7">
              <w:t>D</w:t>
            </w:r>
          </w:p>
        </w:tc>
        <w:tc>
          <w:tcPr>
            <w:tcW w:w="1350" w:type="dxa"/>
            <w:shd w:val="clear" w:color="auto" w:fill="auto"/>
          </w:tcPr>
          <w:p w14:paraId="2038A306" w14:textId="77777777" w:rsidR="0087731D" w:rsidRPr="00AE69C7" w:rsidRDefault="0087731D" w:rsidP="00582117">
            <w:pPr>
              <w:jc w:val="right"/>
            </w:pPr>
            <w:r w:rsidRPr="00AE69C7">
              <w:t>38,000</w:t>
            </w:r>
          </w:p>
        </w:tc>
        <w:tc>
          <w:tcPr>
            <w:tcW w:w="1350" w:type="dxa"/>
            <w:shd w:val="clear" w:color="auto" w:fill="auto"/>
          </w:tcPr>
          <w:p w14:paraId="37D2D53A" w14:textId="77777777" w:rsidR="0087731D" w:rsidRPr="00582117" w:rsidRDefault="0087731D" w:rsidP="00582117">
            <w:pPr>
              <w:jc w:val="right"/>
              <w:rPr>
                <w:color w:val="000000"/>
              </w:rPr>
            </w:pPr>
            <w:r w:rsidRPr="00582117">
              <w:rPr>
                <w:color w:val="000000"/>
              </w:rPr>
              <w:t>4.360656</w:t>
            </w:r>
          </w:p>
        </w:tc>
      </w:tr>
      <w:tr w:rsidR="0087731D" w14:paraId="175071D5" w14:textId="77777777" w:rsidTr="00582117">
        <w:tc>
          <w:tcPr>
            <w:tcW w:w="918" w:type="dxa"/>
            <w:shd w:val="clear" w:color="auto" w:fill="auto"/>
          </w:tcPr>
          <w:p w14:paraId="0A85A41D" w14:textId="77777777" w:rsidR="0087731D" w:rsidRPr="00AE69C7" w:rsidRDefault="0087731D" w:rsidP="00582117">
            <w:r w:rsidRPr="00AE69C7">
              <w:t>E</w:t>
            </w:r>
          </w:p>
        </w:tc>
        <w:tc>
          <w:tcPr>
            <w:tcW w:w="1350" w:type="dxa"/>
            <w:shd w:val="clear" w:color="auto" w:fill="auto"/>
          </w:tcPr>
          <w:p w14:paraId="43F5AB40" w14:textId="77777777" w:rsidR="0087731D" w:rsidRPr="00AE69C7" w:rsidRDefault="0087731D" w:rsidP="00582117">
            <w:pPr>
              <w:jc w:val="right"/>
            </w:pPr>
            <w:r w:rsidRPr="00AE69C7">
              <w:t>21,500</w:t>
            </w:r>
          </w:p>
        </w:tc>
        <w:tc>
          <w:tcPr>
            <w:tcW w:w="1350" w:type="dxa"/>
            <w:shd w:val="clear" w:color="auto" w:fill="auto"/>
          </w:tcPr>
          <w:p w14:paraId="42B7915D" w14:textId="77777777" w:rsidR="0087731D" w:rsidRPr="00582117" w:rsidRDefault="0087731D" w:rsidP="00582117">
            <w:pPr>
              <w:jc w:val="right"/>
              <w:rPr>
                <w:color w:val="000000"/>
              </w:rPr>
            </w:pPr>
            <w:r w:rsidRPr="00582117">
              <w:rPr>
                <w:color w:val="000000"/>
              </w:rPr>
              <w:t>2.467213</w:t>
            </w:r>
          </w:p>
        </w:tc>
      </w:tr>
    </w:tbl>
    <w:p w14:paraId="042BB214" w14:textId="77777777" w:rsidR="0087731D" w:rsidRDefault="0087731D" w:rsidP="00FD1D36">
      <w:pPr>
        <w:pStyle w:val="ExampleBody"/>
        <w:rPr>
          <w:b/>
        </w:rPr>
      </w:pPr>
    </w:p>
    <w:p w14:paraId="1B5B5780" w14:textId="77777777" w:rsidR="0087731D" w:rsidRDefault="0087731D" w:rsidP="00FD1D36">
      <w:pPr>
        <w:pStyle w:val="ExampleBody"/>
        <w:rPr>
          <w:b/>
        </w:rPr>
      </w:pPr>
    </w:p>
    <w:p w14:paraId="1A387FC0" w14:textId="77777777" w:rsidR="0087731D" w:rsidRDefault="0087731D" w:rsidP="00FD1D36">
      <w:pPr>
        <w:pStyle w:val="ExampleBody"/>
        <w:rPr>
          <w:b/>
        </w:rPr>
      </w:pPr>
    </w:p>
    <w:p w14:paraId="0489AFB6" w14:textId="77777777" w:rsidR="0087731D" w:rsidRDefault="0087731D" w:rsidP="00FD1D36">
      <w:pPr>
        <w:pStyle w:val="ExampleBody"/>
        <w:rPr>
          <w:b/>
        </w:rPr>
      </w:pPr>
    </w:p>
    <w:p w14:paraId="31268D1E" w14:textId="77777777" w:rsidR="0087731D" w:rsidRDefault="0087731D" w:rsidP="00FD1D36">
      <w:pPr>
        <w:pStyle w:val="ExampleBody"/>
        <w:rPr>
          <w:b/>
        </w:rPr>
      </w:pPr>
    </w:p>
    <w:p w14:paraId="2F0093FD" w14:textId="77777777" w:rsidR="0087731D" w:rsidRDefault="0087731D" w:rsidP="00FD1D36">
      <w:pPr>
        <w:pStyle w:val="ExampleBody"/>
        <w:rPr>
          <w:b/>
        </w:rPr>
      </w:pPr>
    </w:p>
    <w:p w14:paraId="443A0D74" w14:textId="77777777" w:rsidR="0087731D" w:rsidRDefault="0087731D" w:rsidP="00FD1D36">
      <w:pPr>
        <w:pStyle w:val="ExampleBody"/>
        <w:rPr>
          <w:b/>
        </w:rPr>
      </w:pPr>
    </w:p>
    <w:p w14:paraId="0222EBFE" w14:textId="77777777" w:rsidR="0087731D" w:rsidRDefault="0087731D" w:rsidP="00FD1D36">
      <w:pPr>
        <w:pStyle w:val="ExampleBody"/>
        <w:rPr>
          <w:b/>
        </w:rPr>
      </w:pPr>
    </w:p>
    <w:p w14:paraId="10C42261" w14:textId="77777777" w:rsidR="00EE7B1E" w:rsidRDefault="00EE7B1E" w:rsidP="00FD1D36">
      <w:pPr>
        <w:pStyle w:val="ExampleBody"/>
        <w:rPr>
          <w:b/>
        </w:rPr>
      </w:pPr>
      <w:r w:rsidRPr="00AE69C7">
        <w:rPr>
          <w:b/>
        </w:rPr>
        <w:t>Webster’s Method</w:t>
      </w:r>
    </w:p>
    <w:p w14:paraId="4F679212" w14:textId="77777777" w:rsidR="009770B0" w:rsidRPr="00AE69C7" w:rsidRDefault="009770B0" w:rsidP="00FD1D36">
      <w:pPr>
        <w:pStyle w:val="ExampleBody"/>
        <w:rPr>
          <w:b/>
        </w:rPr>
      </w:pPr>
    </w:p>
    <w:p w14:paraId="535B9B2C" w14:textId="77777777" w:rsidR="00EE7B1E" w:rsidRDefault="00EE7B1E" w:rsidP="00FD1D36">
      <w:pPr>
        <w:pStyle w:val="ExampleBody"/>
      </w:pPr>
      <w:r w:rsidRPr="00EE7B1E">
        <w:t>3. Using Webster’s method, we round each quota to the nearest whole number</w:t>
      </w:r>
    </w:p>
    <w:p w14:paraId="7C5CD0A1" w14:textId="77777777" w:rsidR="0087731D" w:rsidRDefault="0087731D" w:rsidP="00FD1D36">
      <w:pPr>
        <w:pStyle w:val="ExampleBody"/>
      </w:pPr>
    </w:p>
    <w:tbl>
      <w:tblPr>
        <w:tblpPr w:leftFromText="187" w:rightFromText="187" w:vertAnchor="text" w:tblpX="721" w:tblpY="1"/>
        <w:tblW w:w="0" w:type="auto"/>
        <w:tblLook w:val="04A0" w:firstRow="1" w:lastRow="0" w:firstColumn="1" w:lastColumn="0" w:noHBand="0" w:noVBand="1"/>
      </w:tblPr>
      <w:tblGrid>
        <w:gridCol w:w="918"/>
        <w:gridCol w:w="1350"/>
        <w:gridCol w:w="1350"/>
        <w:gridCol w:w="990"/>
      </w:tblGrid>
      <w:tr w:rsidR="0087731D" w14:paraId="6ED4E1CE" w14:textId="77777777" w:rsidTr="00582117">
        <w:tc>
          <w:tcPr>
            <w:tcW w:w="918" w:type="dxa"/>
            <w:tcBorders>
              <w:bottom w:val="single" w:sz="4" w:space="0" w:color="auto"/>
            </w:tcBorders>
            <w:shd w:val="clear" w:color="auto" w:fill="auto"/>
          </w:tcPr>
          <w:p w14:paraId="0FBCB50A" w14:textId="77777777" w:rsidR="0087731D" w:rsidRPr="00582117" w:rsidRDefault="0087731D" w:rsidP="00582117">
            <w:pPr>
              <w:rPr>
                <w:b/>
              </w:rPr>
            </w:pPr>
            <w:r w:rsidRPr="00582117">
              <w:rPr>
                <w:b/>
              </w:rPr>
              <w:t>State</w:t>
            </w:r>
          </w:p>
        </w:tc>
        <w:tc>
          <w:tcPr>
            <w:tcW w:w="1350" w:type="dxa"/>
            <w:tcBorders>
              <w:bottom w:val="single" w:sz="4" w:space="0" w:color="auto"/>
            </w:tcBorders>
            <w:shd w:val="clear" w:color="auto" w:fill="auto"/>
          </w:tcPr>
          <w:p w14:paraId="557A008C" w14:textId="77777777" w:rsidR="0087731D" w:rsidRPr="00582117" w:rsidRDefault="0087731D" w:rsidP="00582117">
            <w:pPr>
              <w:jc w:val="right"/>
              <w:rPr>
                <w:b/>
              </w:rPr>
            </w:pPr>
            <w:r w:rsidRPr="00582117">
              <w:rPr>
                <w:b/>
              </w:rPr>
              <w:t>Population</w:t>
            </w:r>
          </w:p>
        </w:tc>
        <w:tc>
          <w:tcPr>
            <w:tcW w:w="1350" w:type="dxa"/>
            <w:tcBorders>
              <w:bottom w:val="single" w:sz="4" w:space="0" w:color="auto"/>
            </w:tcBorders>
            <w:shd w:val="clear" w:color="auto" w:fill="auto"/>
          </w:tcPr>
          <w:p w14:paraId="4473D260" w14:textId="77777777" w:rsidR="0087731D" w:rsidRPr="00582117" w:rsidRDefault="0087731D" w:rsidP="00582117">
            <w:pPr>
              <w:jc w:val="right"/>
              <w:rPr>
                <w:b/>
              </w:rPr>
            </w:pPr>
            <w:r w:rsidRPr="00582117">
              <w:rPr>
                <w:b/>
              </w:rPr>
              <w:t>Quota</w:t>
            </w:r>
          </w:p>
        </w:tc>
        <w:tc>
          <w:tcPr>
            <w:tcW w:w="990" w:type="dxa"/>
            <w:tcBorders>
              <w:bottom w:val="single" w:sz="4" w:space="0" w:color="auto"/>
            </w:tcBorders>
            <w:shd w:val="clear" w:color="auto" w:fill="auto"/>
          </w:tcPr>
          <w:p w14:paraId="2A5A8CB6" w14:textId="77777777" w:rsidR="0087731D" w:rsidRPr="00582117" w:rsidRDefault="0087731D" w:rsidP="00582117">
            <w:pPr>
              <w:jc w:val="right"/>
              <w:rPr>
                <w:b/>
              </w:rPr>
            </w:pPr>
            <w:r w:rsidRPr="00582117">
              <w:rPr>
                <w:b/>
              </w:rPr>
              <w:t>Initial</w:t>
            </w:r>
          </w:p>
        </w:tc>
      </w:tr>
      <w:tr w:rsidR="0087731D" w14:paraId="1540A692" w14:textId="77777777" w:rsidTr="00582117">
        <w:tc>
          <w:tcPr>
            <w:tcW w:w="918" w:type="dxa"/>
            <w:shd w:val="clear" w:color="auto" w:fill="auto"/>
          </w:tcPr>
          <w:p w14:paraId="77E784CF" w14:textId="77777777" w:rsidR="0087731D" w:rsidRPr="00AE69C7" w:rsidRDefault="0087731D" w:rsidP="00582117">
            <w:r w:rsidRPr="00AE69C7">
              <w:t>A</w:t>
            </w:r>
          </w:p>
        </w:tc>
        <w:tc>
          <w:tcPr>
            <w:tcW w:w="1350" w:type="dxa"/>
            <w:shd w:val="clear" w:color="auto" w:fill="auto"/>
          </w:tcPr>
          <w:p w14:paraId="07DEE579" w14:textId="77777777" w:rsidR="0087731D" w:rsidRPr="00AE69C7" w:rsidRDefault="0087731D" w:rsidP="00582117">
            <w:pPr>
              <w:jc w:val="right"/>
            </w:pPr>
            <w:r w:rsidRPr="00AE69C7">
              <w:t>300,500</w:t>
            </w:r>
          </w:p>
        </w:tc>
        <w:tc>
          <w:tcPr>
            <w:tcW w:w="1350" w:type="dxa"/>
            <w:shd w:val="clear" w:color="auto" w:fill="auto"/>
          </w:tcPr>
          <w:p w14:paraId="0D161892" w14:textId="77777777" w:rsidR="0087731D" w:rsidRPr="00582117" w:rsidRDefault="0087731D" w:rsidP="00582117">
            <w:pPr>
              <w:jc w:val="right"/>
              <w:rPr>
                <w:color w:val="000000"/>
              </w:rPr>
            </w:pPr>
            <w:r w:rsidRPr="00582117">
              <w:rPr>
                <w:color w:val="000000"/>
              </w:rPr>
              <w:t>34.48361</w:t>
            </w:r>
          </w:p>
        </w:tc>
        <w:tc>
          <w:tcPr>
            <w:tcW w:w="990" w:type="dxa"/>
            <w:shd w:val="clear" w:color="auto" w:fill="auto"/>
          </w:tcPr>
          <w:p w14:paraId="23B942B4" w14:textId="77777777" w:rsidR="0087731D" w:rsidRPr="00582117" w:rsidRDefault="0087731D" w:rsidP="00582117">
            <w:pPr>
              <w:jc w:val="right"/>
              <w:rPr>
                <w:color w:val="000000"/>
              </w:rPr>
            </w:pPr>
            <w:r w:rsidRPr="00582117">
              <w:rPr>
                <w:color w:val="000000"/>
              </w:rPr>
              <w:t>34</w:t>
            </w:r>
          </w:p>
        </w:tc>
      </w:tr>
      <w:tr w:rsidR="0087731D" w14:paraId="1A52D6CC" w14:textId="77777777" w:rsidTr="00582117">
        <w:tc>
          <w:tcPr>
            <w:tcW w:w="918" w:type="dxa"/>
            <w:shd w:val="clear" w:color="auto" w:fill="auto"/>
          </w:tcPr>
          <w:p w14:paraId="6C42E4D6" w14:textId="77777777" w:rsidR="0087731D" w:rsidRPr="00AE69C7" w:rsidRDefault="0087731D" w:rsidP="00582117">
            <w:r w:rsidRPr="00AE69C7">
              <w:t>B</w:t>
            </w:r>
          </w:p>
        </w:tc>
        <w:tc>
          <w:tcPr>
            <w:tcW w:w="1350" w:type="dxa"/>
            <w:shd w:val="clear" w:color="auto" w:fill="auto"/>
          </w:tcPr>
          <w:p w14:paraId="5D51CF9D" w14:textId="77777777" w:rsidR="0087731D" w:rsidRPr="00AE69C7" w:rsidRDefault="0087731D" w:rsidP="00582117">
            <w:pPr>
              <w:jc w:val="right"/>
            </w:pPr>
            <w:r w:rsidRPr="00AE69C7">
              <w:t>200,000</w:t>
            </w:r>
          </w:p>
        </w:tc>
        <w:tc>
          <w:tcPr>
            <w:tcW w:w="1350" w:type="dxa"/>
            <w:shd w:val="clear" w:color="auto" w:fill="auto"/>
          </w:tcPr>
          <w:p w14:paraId="2696AD34" w14:textId="77777777" w:rsidR="0087731D" w:rsidRPr="00582117" w:rsidRDefault="0087731D" w:rsidP="00582117">
            <w:pPr>
              <w:jc w:val="right"/>
              <w:rPr>
                <w:color w:val="000000"/>
              </w:rPr>
            </w:pPr>
            <w:r w:rsidRPr="00582117">
              <w:rPr>
                <w:color w:val="000000"/>
              </w:rPr>
              <w:t>22.95082</w:t>
            </w:r>
          </w:p>
        </w:tc>
        <w:tc>
          <w:tcPr>
            <w:tcW w:w="990" w:type="dxa"/>
            <w:shd w:val="clear" w:color="auto" w:fill="auto"/>
          </w:tcPr>
          <w:p w14:paraId="7D7F5E55" w14:textId="77777777" w:rsidR="0087731D" w:rsidRPr="00582117" w:rsidRDefault="0087731D" w:rsidP="00582117">
            <w:pPr>
              <w:jc w:val="right"/>
              <w:rPr>
                <w:color w:val="000000"/>
              </w:rPr>
            </w:pPr>
            <w:r w:rsidRPr="00582117">
              <w:rPr>
                <w:color w:val="000000"/>
              </w:rPr>
              <w:t>23</w:t>
            </w:r>
          </w:p>
        </w:tc>
      </w:tr>
      <w:tr w:rsidR="0087731D" w14:paraId="49CC69F1" w14:textId="77777777" w:rsidTr="00582117">
        <w:tc>
          <w:tcPr>
            <w:tcW w:w="918" w:type="dxa"/>
            <w:shd w:val="clear" w:color="auto" w:fill="auto"/>
          </w:tcPr>
          <w:p w14:paraId="77070395" w14:textId="77777777" w:rsidR="0087731D" w:rsidRPr="00AE69C7" w:rsidRDefault="0087731D" w:rsidP="00582117">
            <w:r w:rsidRPr="00AE69C7">
              <w:t>C</w:t>
            </w:r>
          </w:p>
        </w:tc>
        <w:tc>
          <w:tcPr>
            <w:tcW w:w="1350" w:type="dxa"/>
            <w:shd w:val="clear" w:color="auto" w:fill="auto"/>
          </w:tcPr>
          <w:p w14:paraId="6321632A" w14:textId="77777777" w:rsidR="0087731D" w:rsidRPr="00AE69C7" w:rsidRDefault="0087731D" w:rsidP="00582117">
            <w:pPr>
              <w:jc w:val="right"/>
            </w:pPr>
            <w:r w:rsidRPr="00AE69C7">
              <w:t>50,000</w:t>
            </w:r>
          </w:p>
        </w:tc>
        <w:tc>
          <w:tcPr>
            <w:tcW w:w="1350" w:type="dxa"/>
            <w:shd w:val="clear" w:color="auto" w:fill="auto"/>
          </w:tcPr>
          <w:p w14:paraId="12E61BCD" w14:textId="77777777" w:rsidR="0087731D" w:rsidRPr="00582117" w:rsidRDefault="0087731D" w:rsidP="00582117">
            <w:pPr>
              <w:jc w:val="right"/>
              <w:rPr>
                <w:color w:val="000000"/>
              </w:rPr>
            </w:pPr>
            <w:r w:rsidRPr="00582117">
              <w:rPr>
                <w:color w:val="000000"/>
              </w:rPr>
              <w:t>5.737705</w:t>
            </w:r>
          </w:p>
        </w:tc>
        <w:tc>
          <w:tcPr>
            <w:tcW w:w="990" w:type="dxa"/>
            <w:shd w:val="clear" w:color="auto" w:fill="auto"/>
          </w:tcPr>
          <w:p w14:paraId="20C53D46" w14:textId="77777777" w:rsidR="0087731D" w:rsidRPr="00582117" w:rsidRDefault="0087731D" w:rsidP="00582117">
            <w:pPr>
              <w:jc w:val="right"/>
              <w:rPr>
                <w:color w:val="000000"/>
              </w:rPr>
            </w:pPr>
            <w:r w:rsidRPr="00582117">
              <w:rPr>
                <w:color w:val="000000"/>
              </w:rPr>
              <w:t>6</w:t>
            </w:r>
          </w:p>
        </w:tc>
      </w:tr>
      <w:tr w:rsidR="0087731D" w14:paraId="4AC33E81" w14:textId="77777777" w:rsidTr="00582117">
        <w:tc>
          <w:tcPr>
            <w:tcW w:w="918" w:type="dxa"/>
            <w:shd w:val="clear" w:color="auto" w:fill="auto"/>
          </w:tcPr>
          <w:p w14:paraId="42090F47" w14:textId="77777777" w:rsidR="0087731D" w:rsidRPr="00AE69C7" w:rsidRDefault="0087731D" w:rsidP="00582117">
            <w:r w:rsidRPr="00AE69C7">
              <w:t>D</w:t>
            </w:r>
          </w:p>
        </w:tc>
        <w:tc>
          <w:tcPr>
            <w:tcW w:w="1350" w:type="dxa"/>
            <w:shd w:val="clear" w:color="auto" w:fill="auto"/>
          </w:tcPr>
          <w:p w14:paraId="709BF0A1" w14:textId="77777777" w:rsidR="0087731D" w:rsidRPr="00AE69C7" w:rsidRDefault="0087731D" w:rsidP="00582117">
            <w:pPr>
              <w:jc w:val="right"/>
            </w:pPr>
            <w:r w:rsidRPr="00AE69C7">
              <w:t>38,000</w:t>
            </w:r>
          </w:p>
        </w:tc>
        <w:tc>
          <w:tcPr>
            <w:tcW w:w="1350" w:type="dxa"/>
            <w:shd w:val="clear" w:color="auto" w:fill="auto"/>
          </w:tcPr>
          <w:p w14:paraId="296B4886" w14:textId="77777777" w:rsidR="0087731D" w:rsidRPr="00582117" w:rsidRDefault="0087731D" w:rsidP="00582117">
            <w:pPr>
              <w:jc w:val="right"/>
              <w:rPr>
                <w:color w:val="000000"/>
              </w:rPr>
            </w:pPr>
            <w:r w:rsidRPr="00582117">
              <w:rPr>
                <w:color w:val="000000"/>
              </w:rPr>
              <w:t>4.360656</w:t>
            </w:r>
          </w:p>
        </w:tc>
        <w:tc>
          <w:tcPr>
            <w:tcW w:w="990" w:type="dxa"/>
            <w:shd w:val="clear" w:color="auto" w:fill="auto"/>
          </w:tcPr>
          <w:p w14:paraId="13CA1639" w14:textId="77777777" w:rsidR="0087731D" w:rsidRPr="00582117" w:rsidRDefault="0087731D" w:rsidP="00582117">
            <w:pPr>
              <w:jc w:val="right"/>
              <w:rPr>
                <w:color w:val="000000"/>
              </w:rPr>
            </w:pPr>
            <w:r w:rsidRPr="00582117">
              <w:rPr>
                <w:color w:val="000000"/>
              </w:rPr>
              <w:t>4</w:t>
            </w:r>
          </w:p>
        </w:tc>
      </w:tr>
      <w:tr w:rsidR="0087731D" w14:paraId="0FA14A9F" w14:textId="77777777" w:rsidTr="00582117">
        <w:tc>
          <w:tcPr>
            <w:tcW w:w="918" w:type="dxa"/>
            <w:shd w:val="clear" w:color="auto" w:fill="auto"/>
          </w:tcPr>
          <w:p w14:paraId="3F41C4BD" w14:textId="77777777" w:rsidR="0087731D" w:rsidRPr="00AE69C7" w:rsidRDefault="0087731D" w:rsidP="00582117">
            <w:r w:rsidRPr="00AE69C7">
              <w:t>E</w:t>
            </w:r>
          </w:p>
        </w:tc>
        <w:tc>
          <w:tcPr>
            <w:tcW w:w="1350" w:type="dxa"/>
            <w:shd w:val="clear" w:color="auto" w:fill="auto"/>
          </w:tcPr>
          <w:p w14:paraId="59255363" w14:textId="77777777" w:rsidR="0087731D" w:rsidRPr="00AE69C7" w:rsidRDefault="0087731D" w:rsidP="00582117">
            <w:pPr>
              <w:jc w:val="right"/>
            </w:pPr>
            <w:r w:rsidRPr="00AE69C7">
              <w:t>21,500</w:t>
            </w:r>
          </w:p>
        </w:tc>
        <w:tc>
          <w:tcPr>
            <w:tcW w:w="1350" w:type="dxa"/>
            <w:shd w:val="clear" w:color="auto" w:fill="auto"/>
          </w:tcPr>
          <w:p w14:paraId="07FCD6CF" w14:textId="77777777" w:rsidR="0087731D" w:rsidRPr="00582117" w:rsidRDefault="0087731D" w:rsidP="00582117">
            <w:pPr>
              <w:jc w:val="right"/>
              <w:rPr>
                <w:color w:val="000000"/>
              </w:rPr>
            </w:pPr>
            <w:r w:rsidRPr="00582117">
              <w:rPr>
                <w:color w:val="000000"/>
              </w:rPr>
              <w:t>2.467213</w:t>
            </w:r>
          </w:p>
        </w:tc>
        <w:tc>
          <w:tcPr>
            <w:tcW w:w="990" w:type="dxa"/>
            <w:shd w:val="clear" w:color="auto" w:fill="auto"/>
          </w:tcPr>
          <w:p w14:paraId="09C96E83" w14:textId="77777777" w:rsidR="0087731D" w:rsidRPr="00582117" w:rsidRDefault="0087731D" w:rsidP="00582117">
            <w:pPr>
              <w:jc w:val="right"/>
              <w:rPr>
                <w:color w:val="000000"/>
              </w:rPr>
            </w:pPr>
            <w:r w:rsidRPr="00582117">
              <w:rPr>
                <w:color w:val="000000"/>
              </w:rPr>
              <w:t>2</w:t>
            </w:r>
          </w:p>
        </w:tc>
      </w:tr>
    </w:tbl>
    <w:p w14:paraId="39B85DA0" w14:textId="77777777" w:rsidR="0087731D" w:rsidRDefault="0087731D" w:rsidP="00FD1D36">
      <w:pPr>
        <w:pStyle w:val="ExampleBody"/>
      </w:pPr>
    </w:p>
    <w:p w14:paraId="70EC8EE0" w14:textId="77777777" w:rsidR="0087731D" w:rsidRDefault="0087731D" w:rsidP="00FD1D36">
      <w:pPr>
        <w:pStyle w:val="ExampleBody"/>
      </w:pPr>
    </w:p>
    <w:p w14:paraId="3E3219B7" w14:textId="77777777" w:rsidR="0087731D" w:rsidRDefault="0087731D" w:rsidP="00FD1D36">
      <w:pPr>
        <w:pStyle w:val="ExampleBody"/>
      </w:pPr>
    </w:p>
    <w:p w14:paraId="23116284" w14:textId="77777777" w:rsidR="0087731D" w:rsidRDefault="0087731D" w:rsidP="00FD1D36">
      <w:pPr>
        <w:pStyle w:val="ExampleBody"/>
      </w:pPr>
    </w:p>
    <w:p w14:paraId="6CFD1E0B" w14:textId="77777777" w:rsidR="0087731D" w:rsidRDefault="0087731D" w:rsidP="00FD1D36">
      <w:pPr>
        <w:pStyle w:val="ExampleBody"/>
      </w:pPr>
    </w:p>
    <w:p w14:paraId="45767FC3" w14:textId="77777777" w:rsidR="0087731D" w:rsidRDefault="0087731D" w:rsidP="00FD1D36">
      <w:pPr>
        <w:pStyle w:val="ExampleBody"/>
      </w:pPr>
    </w:p>
    <w:p w14:paraId="6E1027BD" w14:textId="77777777" w:rsidR="0087731D" w:rsidRDefault="0087731D" w:rsidP="00FD1D36">
      <w:pPr>
        <w:pStyle w:val="ExampleBody"/>
      </w:pPr>
    </w:p>
    <w:p w14:paraId="7CD17DEF" w14:textId="77777777" w:rsidR="00EE7B1E" w:rsidRDefault="00EE7B1E" w:rsidP="00EC6219">
      <w:pPr>
        <w:pStyle w:val="ExampleBody"/>
        <w:ind w:left="270" w:hanging="270"/>
      </w:pPr>
      <w:r w:rsidRPr="00EC6219">
        <w:t xml:space="preserve">4. Adding these up, they only total 69 representatives, so we adjust the divisor down.  Adjusting the divisor </w:t>
      </w:r>
      <w:r w:rsidR="00AE69C7" w:rsidRPr="00EC6219">
        <w:t xml:space="preserve">down </w:t>
      </w:r>
      <w:r w:rsidRPr="00EC6219">
        <w:t>to 8700 gives an updated allocation</w:t>
      </w:r>
      <w:r w:rsidR="00AE69C7" w:rsidRPr="00EC6219">
        <w:t xml:space="preserve"> totaling 70 representatives</w:t>
      </w:r>
    </w:p>
    <w:p w14:paraId="0BD938D5" w14:textId="77777777" w:rsidR="0087731D" w:rsidRDefault="0087731D" w:rsidP="00EC6219">
      <w:pPr>
        <w:pStyle w:val="ExampleBody"/>
        <w:ind w:left="270" w:hanging="270"/>
      </w:pPr>
    </w:p>
    <w:tbl>
      <w:tblPr>
        <w:tblpPr w:leftFromText="187" w:rightFromText="187" w:vertAnchor="text" w:tblpX="721" w:tblpY="1"/>
        <w:tblW w:w="0" w:type="auto"/>
        <w:tblLook w:val="04A0" w:firstRow="1" w:lastRow="0" w:firstColumn="1" w:lastColumn="0" w:noHBand="0" w:noVBand="1"/>
      </w:tblPr>
      <w:tblGrid>
        <w:gridCol w:w="918"/>
        <w:gridCol w:w="1350"/>
        <w:gridCol w:w="1350"/>
        <w:gridCol w:w="990"/>
      </w:tblGrid>
      <w:tr w:rsidR="0087731D" w14:paraId="14127A5B" w14:textId="77777777" w:rsidTr="00582117">
        <w:tc>
          <w:tcPr>
            <w:tcW w:w="918" w:type="dxa"/>
            <w:tcBorders>
              <w:bottom w:val="single" w:sz="4" w:space="0" w:color="auto"/>
            </w:tcBorders>
            <w:shd w:val="clear" w:color="auto" w:fill="auto"/>
          </w:tcPr>
          <w:p w14:paraId="2765F25C" w14:textId="77777777" w:rsidR="0087731D" w:rsidRPr="00582117" w:rsidRDefault="0087731D" w:rsidP="00582117">
            <w:pPr>
              <w:rPr>
                <w:b/>
              </w:rPr>
            </w:pPr>
            <w:r w:rsidRPr="00582117">
              <w:rPr>
                <w:b/>
              </w:rPr>
              <w:t>State</w:t>
            </w:r>
          </w:p>
        </w:tc>
        <w:tc>
          <w:tcPr>
            <w:tcW w:w="1350" w:type="dxa"/>
            <w:tcBorders>
              <w:bottom w:val="single" w:sz="4" w:space="0" w:color="auto"/>
            </w:tcBorders>
            <w:shd w:val="clear" w:color="auto" w:fill="auto"/>
          </w:tcPr>
          <w:p w14:paraId="0D0F88FE" w14:textId="77777777" w:rsidR="0087731D" w:rsidRPr="00582117" w:rsidRDefault="0087731D" w:rsidP="00582117">
            <w:pPr>
              <w:jc w:val="right"/>
              <w:rPr>
                <w:b/>
              </w:rPr>
            </w:pPr>
            <w:r w:rsidRPr="00582117">
              <w:rPr>
                <w:b/>
              </w:rPr>
              <w:t>Population</w:t>
            </w:r>
          </w:p>
        </w:tc>
        <w:tc>
          <w:tcPr>
            <w:tcW w:w="1350" w:type="dxa"/>
            <w:tcBorders>
              <w:bottom w:val="single" w:sz="4" w:space="0" w:color="auto"/>
            </w:tcBorders>
            <w:shd w:val="clear" w:color="auto" w:fill="auto"/>
          </w:tcPr>
          <w:p w14:paraId="28073C63" w14:textId="77777777" w:rsidR="0087731D" w:rsidRPr="00582117" w:rsidRDefault="0087731D" w:rsidP="00582117">
            <w:pPr>
              <w:jc w:val="right"/>
              <w:rPr>
                <w:b/>
              </w:rPr>
            </w:pPr>
            <w:r w:rsidRPr="00582117">
              <w:rPr>
                <w:b/>
              </w:rPr>
              <w:t>Quota</w:t>
            </w:r>
          </w:p>
        </w:tc>
        <w:tc>
          <w:tcPr>
            <w:tcW w:w="990" w:type="dxa"/>
            <w:tcBorders>
              <w:bottom w:val="single" w:sz="4" w:space="0" w:color="auto"/>
            </w:tcBorders>
            <w:shd w:val="clear" w:color="auto" w:fill="auto"/>
          </w:tcPr>
          <w:p w14:paraId="38A459B6" w14:textId="77777777" w:rsidR="0087731D" w:rsidRPr="00582117" w:rsidRDefault="0087731D" w:rsidP="00582117">
            <w:pPr>
              <w:jc w:val="right"/>
              <w:rPr>
                <w:b/>
              </w:rPr>
            </w:pPr>
            <w:r w:rsidRPr="00582117">
              <w:rPr>
                <w:b/>
              </w:rPr>
              <w:t>Initial</w:t>
            </w:r>
          </w:p>
        </w:tc>
      </w:tr>
      <w:tr w:rsidR="0087731D" w14:paraId="109EF92A" w14:textId="77777777" w:rsidTr="00582117">
        <w:tc>
          <w:tcPr>
            <w:tcW w:w="918" w:type="dxa"/>
            <w:shd w:val="clear" w:color="auto" w:fill="auto"/>
          </w:tcPr>
          <w:p w14:paraId="23ECA35E" w14:textId="77777777" w:rsidR="0087731D" w:rsidRPr="00AE69C7" w:rsidRDefault="0087731D" w:rsidP="00582117">
            <w:r w:rsidRPr="00AE69C7">
              <w:t>A</w:t>
            </w:r>
          </w:p>
        </w:tc>
        <w:tc>
          <w:tcPr>
            <w:tcW w:w="1350" w:type="dxa"/>
            <w:shd w:val="clear" w:color="auto" w:fill="auto"/>
          </w:tcPr>
          <w:p w14:paraId="48440A5D" w14:textId="77777777" w:rsidR="0087731D" w:rsidRPr="00AE69C7" w:rsidRDefault="0087731D" w:rsidP="00582117">
            <w:pPr>
              <w:jc w:val="right"/>
            </w:pPr>
            <w:r w:rsidRPr="00AE69C7">
              <w:t>300,500</w:t>
            </w:r>
          </w:p>
        </w:tc>
        <w:tc>
          <w:tcPr>
            <w:tcW w:w="1350" w:type="dxa"/>
            <w:shd w:val="clear" w:color="auto" w:fill="auto"/>
          </w:tcPr>
          <w:p w14:paraId="754E7AFB" w14:textId="77777777" w:rsidR="0087731D" w:rsidRPr="00582117" w:rsidRDefault="0087731D" w:rsidP="00582117">
            <w:pPr>
              <w:jc w:val="right"/>
              <w:rPr>
                <w:color w:val="000000"/>
              </w:rPr>
            </w:pPr>
            <w:r w:rsidRPr="00582117">
              <w:rPr>
                <w:color w:val="000000"/>
              </w:rPr>
              <w:t>34.54023</w:t>
            </w:r>
          </w:p>
        </w:tc>
        <w:tc>
          <w:tcPr>
            <w:tcW w:w="990" w:type="dxa"/>
            <w:shd w:val="clear" w:color="auto" w:fill="auto"/>
          </w:tcPr>
          <w:p w14:paraId="5ED0F049" w14:textId="77777777" w:rsidR="0087731D" w:rsidRPr="00582117" w:rsidRDefault="0087731D" w:rsidP="00582117">
            <w:pPr>
              <w:jc w:val="right"/>
              <w:rPr>
                <w:color w:val="000000"/>
              </w:rPr>
            </w:pPr>
            <w:r w:rsidRPr="00582117">
              <w:rPr>
                <w:color w:val="000000"/>
              </w:rPr>
              <w:t>35</w:t>
            </w:r>
          </w:p>
        </w:tc>
      </w:tr>
      <w:tr w:rsidR="0087731D" w14:paraId="00891DAD" w14:textId="77777777" w:rsidTr="00582117">
        <w:tc>
          <w:tcPr>
            <w:tcW w:w="918" w:type="dxa"/>
            <w:shd w:val="clear" w:color="auto" w:fill="auto"/>
          </w:tcPr>
          <w:p w14:paraId="3DC96F2A" w14:textId="77777777" w:rsidR="0087731D" w:rsidRPr="00AE69C7" w:rsidRDefault="0087731D" w:rsidP="00582117">
            <w:r w:rsidRPr="00AE69C7">
              <w:t>B</w:t>
            </w:r>
          </w:p>
        </w:tc>
        <w:tc>
          <w:tcPr>
            <w:tcW w:w="1350" w:type="dxa"/>
            <w:shd w:val="clear" w:color="auto" w:fill="auto"/>
          </w:tcPr>
          <w:p w14:paraId="73BA6CDB" w14:textId="77777777" w:rsidR="0087731D" w:rsidRPr="00AE69C7" w:rsidRDefault="0087731D" w:rsidP="00582117">
            <w:pPr>
              <w:jc w:val="right"/>
            </w:pPr>
            <w:r w:rsidRPr="00AE69C7">
              <w:t>200,000</w:t>
            </w:r>
          </w:p>
        </w:tc>
        <w:tc>
          <w:tcPr>
            <w:tcW w:w="1350" w:type="dxa"/>
            <w:shd w:val="clear" w:color="auto" w:fill="auto"/>
          </w:tcPr>
          <w:p w14:paraId="51EEFC27" w14:textId="77777777" w:rsidR="0087731D" w:rsidRPr="00582117" w:rsidRDefault="0087731D" w:rsidP="00582117">
            <w:pPr>
              <w:jc w:val="right"/>
              <w:rPr>
                <w:color w:val="000000"/>
              </w:rPr>
            </w:pPr>
            <w:r w:rsidRPr="00582117">
              <w:rPr>
                <w:color w:val="000000"/>
              </w:rPr>
              <w:t>22.98851</w:t>
            </w:r>
          </w:p>
        </w:tc>
        <w:tc>
          <w:tcPr>
            <w:tcW w:w="990" w:type="dxa"/>
            <w:shd w:val="clear" w:color="auto" w:fill="auto"/>
          </w:tcPr>
          <w:p w14:paraId="584C41E7" w14:textId="77777777" w:rsidR="0087731D" w:rsidRPr="00582117" w:rsidRDefault="0087731D" w:rsidP="00582117">
            <w:pPr>
              <w:jc w:val="right"/>
              <w:rPr>
                <w:color w:val="000000"/>
              </w:rPr>
            </w:pPr>
            <w:r w:rsidRPr="00582117">
              <w:rPr>
                <w:color w:val="000000"/>
              </w:rPr>
              <w:t>23</w:t>
            </w:r>
          </w:p>
        </w:tc>
      </w:tr>
      <w:tr w:rsidR="0087731D" w14:paraId="2C248C7F" w14:textId="77777777" w:rsidTr="00582117">
        <w:tc>
          <w:tcPr>
            <w:tcW w:w="918" w:type="dxa"/>
            <w:shd w:val="clear" w:color="auto" w:fill="auto"/>
          </w:tcPr>
          <w:p w14:paraId="274438C3" w14:textId="77777777" w:rsidR="0087731D" w:rsidRPr="00AE69C7" w:rsidRDefault="0087731D" w:rsidP="00582117">
            <w:r w:rsidRPr="00AE69C7">
              <w:t>C</w:t>
            </w:r>
          </w:p>
        </w:tc>
        <w:tc>
          <w:tcPr>
            <w:tcW w:w="1350" w:type="dxa"/>
            <w:shd w:val="clear" w:color="auto" w:fill="auto"/>
          </w:tcPr>
          <w:p w14:paraId="7F424C2E" w14:textId="77777777" w:rsidR="0087731D" w:rsidRPr="00AE69C7" w:rsidRDefault="0087731D" w:rsidP="00582117">
            <w:pPr>
              <w:jc w:val="right"/>
            </w:pPr>
            <w:r w:rsidRPr="00AE69C7">
              <w:t>50,000</w:t>
            </w:r>
          </w:p>
        </w:tc>
        <w:tc>
          <w:tcPr>
            <w:tcW w:w="1350" w:type="dxa"/>
            <w:shd w:val="clear" w:color="auto" w:fill="auto"/>
          </w:tcPr>
          <w:p w14:paraId="2D718705" w14:textId="77777777" w:rsidR="0087731D" w:rsidRPr="00582117" w:rsidRDefault="0087731D" w:rsidP="00582117">
            <w:pPr>
              <w:jc w:val="right"/>
              <w:rPr>
                <w:color w:val="000000"/>
              </w:rPr>
            </w:pPr>
            <w:r w:rsidRPr="00582117">
              <w:rPr>
                <w:color w:val="000000"/>
              </w:rPr>
              <w:t>5.747126</w:t>
            </w:r>
          </w:p>
        </w:tc>
        <w:tc>
          <w:tcPr>
            <w:tcW w:w="990" w:type="dxa"/>
            <w:shd w:val="clear" w:color="auto" w:fill="auto"/>
          </w:tcPr>
          <w:p w14:paraId="7755A840" w14:textId="77777777" w:rsidR="0087731D" w:rsidRPr="00582117" w:rsidRDefault="0087731D" w:rsidP="00582117">
            <w:pPr>
              <w:jc w:val="right"/>
              <w:rPr>
                <w:color w:val="000000"/>
              </w:rPr>
            </w:pPr>
            <w:r w:rsidRPr="00582117">
              <w:rPr>
                <w:color w:val="000000"/>
              </w:rPr>
              <w:t>6</w:t>
            </w:r>
          </w:p>
        </w:tc>
      </w:tr>
      <w:tr w:rsidR="0087731D" w14:paraId="756652CD" w14:textId="77777777" w:rsidTr="00582117">
        <w:tc>
          <w:tcPr>
            <w:tcW w:w="918" w:type="dxa"/>
            <w:shd w:val="clear" w:color="auto" w:fill="auto"/>
          </w:tcPr>
          <w:p w14:paraId="112EB7AF" w14:textId="77777777" w:rsidR="0087731D" w:rsidRPr="00AE69C7" w:rsidRDefault="0087731D" w:rsidP="00582117">
            <w:r w:rsidRPr="00AE69C7">
              <w:t>D</w:t>
            </w:r>
          </w:p>
        </w:tc>
        <w:tc>
          <w:tcPr>
            <w:tcW w:w="1350" w:type="dxa"/>
            <w:shd w:val="clear" w:color="auto" w:fill="auto"/>
          </w:tcPr>
          <w:p w14:paraId="48497C5B" w14:textId="77777777" w:rsidR="0087731D" w:rsidRPr="00AE69C7" w:rsidRDefault="0087731D" w:rsidP="00582117">
            <w:pPr>
              <w:jc w:val="right"/>
            </w:pPr>
            <w:r w:rsidRPr="00AE69C7">
              <w:t>38,000</w:t>
            </w:r>
          </w:p>
        </w:tc>
        <w:tc>
          <w:tcPr>
            <w:tcW w:w="1350" w:type="dxa"/>
            <w:shd w:val="clear" w:color="auto" w:fill="auto"/>
          </w:tcPr>
          <w:p w14:paraId="46348959" w14:textId="77777777" w:rsidR="0087731D" w:rsidRPr="00582117" w:rsidRDefault="0087731D" w:rsidP="00582117">
            <w:pPr>
              <w:jc w:val="right"/>
              <w:rPr>
                <w:color w:val="000000"/>
              </w:rPr>
            </w:pPr>
            <w:r w:rsidRPr="00582117">
              <w:rPr>
                <w:color w:val="000000"/>
              </w:rPr>
              <w:t>4.367816</w:t>
            </w:r>
          </w:p>
        </w:tc>
        <w:tc>
          <w:tcPr>
            <w:tcW w:w="990" w:type="dxa"/>
            <w:shd w:val="clear" w:color="auto" w:fill="auto"/>
          </w:tcPr>
          <w:p w14:paraId="6885F073" w14:textId="77777777" w:rsidR="0087731D" w:rsidRPr="00582117" w:rsidRDefault="0087731D" w:rsidP="00582117">
            <w:pPr>
              <w:jc w:val="right"/>
              <w:rPr>
                <w:color w:val="000000"/>
              </w:rPr>
            </w:pPr>
            <w:r w:rsidRPr="00582117">
              <w:rPr>
                <w:color w:val="000000"/>
              </w:rPr>
              <w:t>4</w:t>
            </w:r>
          </w:p>
        </w:tc>
      </w:tr>
      <w:tr w:rsidR="0087731D" w14:paraId="52BB7A1B" w14:textId="77777777" w:rsidTr="00582117">
        <w:tc>
          <w:tcPr>
            <w:tcW w:w="918" w:type="dxa"/>
            <w:shd w:val="clear" w:color="auto" w:fill="auto"/>
          </w:tcPr>
          <w:p w14:paraId="7183794E" w14:textId="77777777" w:rsidR="0087731D" w:rsidRPr="00AE69C7" w:rsidRDefault="0087731D" w:rsidP="00582117">
            <w:r w:rsidRPr="00AE69C7">
              <w:t>E</w:t>
            </w:r>
          </w:p>
        </w:tc>
        <w:tc>
          <w:tcPr>
            <w:tcW w:w="1350" w:type="dxa"/>
            <w:shd w:val="clear" w:color="auto" w:fill="auto"/>
          </w:tcPr>
          <w:p w14:paraId="5BD1A8D5" w14:textId="77777777" w:rsidR="0087731D" w:rsidRPr="00AE69C7" w:rsidRDefault="0087731D" w:rsidP="00582117">
            <w:pPr>
              <w:jc w:val="right"/>
            </w:pPr>
            <w:r w:rsidRPr="00AE69C7">
              <w:t>21,500</w:t>
            </w:r>
          </w:p>
        </w:tc>
        <w:tc>
          <w:tcPr>
            <w:tcW w:w="1350" w:type="dxa"/>
            <w:shd w:val="clear" w:color="auto" w:fill="auto"/>
          </w:tcPr>
          <w:p w14:paraId="1546EB31" w14:textId="77777777" w:rsidR="0087731D" w:rsidRPr="00582117" w:rsidRDefault="0087731D" w:rsidP="00582117">
            <w:pPr>
              <w:jc w:val="right"/>
              <w:rPr>
                <w:color w:val="000000"/>
              </w:rPr>
            </w:pPr>
            <w:r w:rsidRPr="00582117">
              <w:rPr>
                <w:color w:val="000000"/>
              </w:rPr>
              <w:t>2.471264</w:t>
            </w:r>
          </w:p>
        </w:tc>
        <w:tc>
          <w:tcPr>
            <w:tcW w:w="990" w:type="dxa"/>
            <w:shd w:val="clear" w:color="auto" w:fill="auto"/>
          </w:tcPr>
          <w:p w14:paraId="5CB97B49" w14:textId="77777777" w:rsidR="0087731D" w:rsidRPr="00582117" w:rsidRDefault="0087731D" w:rsidP="00582117">
            <w:pPr>
              <w:jc w:val="right"/>
              <w:rPr>
                <w:color w:val="000000"/>
              </w:rPr>
            </w:pPr>
            <w:r w:rsidRPr="00582117">
              <w:rPr>
                <w:color w:val="000000"/>
              </w:rPr>
              <w:t>2</w:t>
            </w:r>
          </w:p>
        </w:tc>
      </w:tr>
    </w:tbl>
    <w:p w14:paraId="7D484ECC" w14:textId="77777777" w:rsidR="0087731D" w:rsidRDefault="0087731D" w:rsidP="00EC6219">
      <w:pPr>
        <w:pStyle w:val="ExampleBody"/>
        <w:ind w:left="270" w:hanging="270"/>
      </w:pPr>
    </w:p>
    <w:p w14:paraId="5A03E503" w14:textId="77777777" w:rsidR="0087731D" w:rsidRDefault="0087731D" w:rsidP="00EC6219">
      <w:pPr>
        <w:pStyle w:val="ExampleBody"/>
        <w:ind w:left="270" w:hanging="270"/>
      </w:pPr>
    </w:p>
    <w:p w14:paraId="62759C7F" w14:textId="77777777" w:rsidR="0087731D" w:rsidRDefault="0087731D" w:rsidP="00EC6219">
      <w:pPr>
        <w:pStyle w:val="ExampleBody"/>
        <w:ind w:left="270" w:hanging="270"/>
      </w:pPr>
    </w:p>
    <w:p w14:paraId="5501B05E" w14:textId="77777777" w:rsidR="0087731D" w:rsidRDefault="0087731D" w:rsidP="00EC6219">
      <w:pPr>
        <w:pStyle w:val="ExampleBody"/>
        <w:ind w:left="270" w:hanging="270"/>
      </w:pPr>
    </w:p>
    <w:p w14:paraId="3CD7E622" w14:textId="77777777" w:rsidR="0087731D" w:rsidRDefault="0087731D" w:rsidP="00EC6219">
      <w:pPr>
        <w:pStyle w:val="ExampleBody"/>
        <w:ind w:left="270" w:hanging="270"/>
      </w:pPr>
    </w:p>
    <w:p w14:paraId="41A473FA" w14:textId="77777777" w:rsidR="0087731D" w:rsidRDefault="0087731D" w:rsidP="00EC6219">
      <w:pPr>
        <w:pStyle w:val="ExampleBody"/>
        <w:ind w:left="270" w:hanging="270"/>
      </w:pPr>
    </w:p>
    <w:p w14:paraId="5D021E8D" w14:textId="77777777" w:rsidR="0087731D" w:rsidRPr="00EC6219" w:rsidRDefault="0087731D" w:rsidP="00EC6219">
      <w:pPr>
        <w:pStyle w:val="ExampleBody"/>
        <w:ind w:left="270" w:hanging="270"/>
      </w:pPr>
    </w:p>
    <w:p w14:paraId="355AF42B" w14:textId="77777777" w:rsidR="00EE7B1E" w:rsidRPr="00EE7B1E" w:rsidRDefault="00EE7B1E" w:rsidP="00FD1D36">
      <w:pPr>
        <w:pStyle w:val="ExampleBody"/>
      </w:pPr>
    </w:p>
    <w:p w14:paraId="7D55F381" w14:textId="77777777" w:rsidR="00EE7B1E" w:rsidRDefault="00EE7B1E" w:rsidP="00FD1D36">
      <w:pPr>
        <w:pStyle w:val="ExampleBody"/>
        <w:rPr>
          <w:b/>
        </w:rPr>
      </w:pPr>
      <w:r w:rsidRPr="00AE69C7">
        <w:rPr>
          <w:b/>
        </w:rPr>
        <w:t>Huntington-Hill Method</w:t>
      </w:r>
    </w:p>
    <w:p w14:paraId="656B8C8E" w14:textId="77777777" w:rsidR="0087731D" w:rsidRPr="00AE69C7" w:rsidRDefault="0087731D" w:rsidP="00FD1D36">
      <w:pPr>
        <w:pStyle w:val="ExampleBody"/>
        <w:rPr>
          <w:b/>
        </w:rPr>
      </w:pPr>
    </w:p>
    <w:p w14:paraId="69FC049E" w14:textId="77777777" w:rsidR="00AE69C7" w:rsidRPr="00EC6219" w:rsidRDefault="00EE7B1E" w:rsidP="00EC6219">
      <w:pPr>
        <w:pStyle w:val="ExampleBody"/>
        <w:ind w:left="270" w:hanging="270"/>
      </w:pPr>
      <w:r w:rsidRPr="00EC6219">
        <w:t xml:space="preserve">3. Using the Huntington-Hill method, we round down to find the lower quota, then calculate the geometric mean based on each lower quota.  If the quota is less than the geometric mean, we round </w:t>
      </w:r>
      <w:r w:rsidR="00AE69C7" w:rsidRPr="00EC6219">
        <w:t>down</w:t>
      </w:r>
      <w:r w:rsidRPr="00EC6219">
        <w:t xml:space="preserve">; if the quota is more than the geometric mean, we round </w:t>
      </w:r>
      <w:r w:rsidR="00AE69C7" w:rsidRPr="00EC6219">
        <w:t>up</w:t>
      </w:r>
      <w:r w:rsidRPr="00EC6219">
        <w:t xml:space="preserve">.  </w:t>
      </w:r>
    </w:p>
    <w:tbl>
      <w:tblPr>
        <w:tblpPr w:leftFromText="187" w:rightFromText="187" w:vertAnchor="text" w:tblpX="721" w:tblpY="1"/>
        <w:tblW w:w="0" w:type="auto"/>
        <w:tblLook w:val="04A0" w:firstRow="1" w:lastRow="0" w:firstColumn="1" w:lastColumn="0" w:noHBand="0" w:noVBand="1"/>
      </w:tblPr>
      <w:tblGrid>
        <w:gridCol w:w="740"/>
        <w:gridCol w:w="1337"/>
        <w:gridCol w:w="1116"/>
        <w:gridCol w:w="1595"/>
        <w:gridCol w:w="1530"/>
        <w:gridCol w:w="878"/>
      </w:tblGrid>
      <w:tr w:rsidR="0087731D" w14:paraId="0E77DCDC" w14:textId="77777777" w:rsidTr="00582117">
        <w:tc>
          <w:tcPr>
            <w:tcW w:w="740" w:type="dxa"/>
            <w:tcBorders>
              <w:bottom w:val="single" w:sz="4" w:space="0" w:color="auto"/>
            </w:tcBorders>
            <w:shd w:val="clear" w:color="auto" w:fill="auto"/>
          </w:tcPr>
          <w:p w14:paraId="044A03DC" w14:textId="77777777" w:rsidR="0087731D" w:rsidRPr="00582117" w:rsidRDefault="0087731D" w:rsidP="00582117">
            <w:pPr>
              <w:rPr>
                <w:b/>
              </w:rPr>
            </w:pPr>
            <w:r w:rsidRPr="00582117">
              <w:rPr>
                <w:b/>
              </w:rPr>
              <w:t>State</w:t>
            </w:r>
          </w:p>
        </w:tc>
        <w:tc>
          <w:tcPr>
            <w:tcW w:w="1337" w:type="dxa"/>
            <w:tcBorders>
              <w:bottom w:val="single" w:sz="4" w:space="0" w:color="auto"/>
            </w:tcBorders>
            <w:shd w:val="clear" w:color="auto" w:fill="auto"/>
          </w:tcPr>
          <w:p w14:paraId="2682B5F6" w14:textId="77777777" w:rsidR="0087731D" w:rsidRPr="00582117" w:rsidRDefault="0087731D" w:rsidP="00582117">
            <w:pPr>
              <w:jc w:val="right"/>
              <w:rPr>
                <w:b/>
              </w:rPr>
            </w:pPr>
            <w:r w:rsidRPr="00582117">
              <w:rPr>
                <w:b/>
              </w:rPr>
              <w:t>Population</w:t>
            </w:r>
          </w:p>
        </w:tc>
        <w:tc>
          <w:tcPr>
            <w:tcW w:w="1116" w:type="dxa"/>
            <w:tcBorders>
              <w:bottom w:val="single" w:sz="4" w:space="0" w:color="auto"/>
            </w:tcBorders>
            <w:shd w:val="clear" w:color="auto" w:fill="auto"/>
          </w:tcPr>
          <w:p w14:paraId="7F8B6A31" w14:textId="77777777" w:rsidR="0087731D" w:rsidRPr="00582117" w:rsidRDefault="0087731D" w:rsidP="00582117">
            <w:pPr>
              <w:jc w:val="right"/>
              <w:rPr>
                <w:b/>
              </w:rPr>
            </w:pPr>
            <w:r w:rsidRPr="00582117">
              <w:rPr>
                <w:b/>
              </w:rPr>
              <w:t>Quota</w:t>
            </w:r>
          </w:p>
        </w:tc>
        <w:tc>
          <w:tcPr>
            <w:tcW w:w="1595" w:type="dxa"/>
            <w:tcBorders>
              <w:bottom w:val="single" w:sz="4" w:space="0" w:color="auto"/>
            </w:tcBorders>
            <w:shd w:val="clear" w:color="auto" w:fill="auto"/>
          </w:tcPr>
          <w:p w14:paraId="2275D31D" w14:textId="77777777" w:rsidR="0087731D" w:rsidRPr="00582117" w:rsidRDefault="0087731D" w:rsidP="00582117">
            <w:pPr>
              <w:jc w:val="right"/>
              <w:rPr>
                <w:b/>
              </w:rPr>
            </w:pPr>
            <w:r w:rsidRPr="00582117">
              <w:rPr>
                <w:b/>
              </w:rPr>
              <w:t>Lower Quota</w:t>
            </w:r>
          </w:p>
        </w:tc>
        <w:tc>
          <w:tcPr>
            <w:tcW w:w="1530" w:type="dxa"/>
            <w:tcBorders>
              <w:bottom w:val="single" w:sz="4" w:space="0" w:color="auto"/>
            </w:tcBorders>
            <w:shd w:val="clear" w:color="auto" w:fill="auto"/>
          </w:tcPr>
          <w:p w14:paraId="1D30B603" w14:textId="77777777" w:rsidR="0087731D" w:rsidRPr="00582117" w:rsidRDefault="0087731D" w:rsidP="00582117">
            <w:pPr>
              <w:jc w:val="right"/>
              <w:rPr>
                <w:b/>
              </w:rPr>
            </w:pPr>
            <w:r w:rsidRPr="00582117">
              <w:rPr>
                <w:b/>
              </w:rPr>
              <w:t>Geom Mean</w:t>
            </w:r>
          </w:p>
        </w:tc>
        <w:tc>
          <w:tcPr>
            <w:tcW w:w="878" w:type="dxa"/>
            <w:tcBorders>
              <w:bottom w:val="single" w:sz="4" w:space="0" w:color="auto"/>
            </w:tcBorders>
            <w:shd w:val="clear" w:color="auto" w:fill="auto"/>
          </w:tcPr>
          <w:p w14:paraId="70C34696" w14:textId="77777777" w:rsidR="0087731D" w:rsidRPr="00582117" w:rsidRDefault="0087731D" w:rsidP="00582117">
            <w:pPr>
              <w:jc w:val="right"/>
              <w:rPr>
                <w:b/>
              </w:rPr>
            </w:pPr>
            <w:r w:rsidRPr="00582117">
              <w:rPr>
                <w:b/>
              </w:rPr>
              <w:t>Initial</w:t>
            </w:r>
          </w:p>
        </w:tc>
      </w:tr>
      <w:tr w:rsidR="0087731D" w14:paraId="0CFD3851" w14:textId="77777777" w:rsidTr="00582117">
        <w:tc>
          <w:tcPr>
            <w:tcW w:w="740" w:type="dxa"/>
            <w:shd w:val="clear" w:color="auto" w:fill="auto"/>
          </w:tcPr>
          <w:p w14:paraId="27609AD9" w14:textId="77777777" w:rsidR="0087731D" w:rsidRPr="00AE69C7" w:rsidRDefault="0087731D" w:rsidP="00582117">
            <w:r w:rsidRPr="00AE69C7">
              <w:t>A</w:t>
            </w:r>
          </w:p>
        </w:tc>
        <w:tc>
          <w:tcPr>
            <w:tcW w:w="1337" w:type="dxa"/>
            <w:shd w:val="clear" w:color="auto" w:fill="auto"/>
          </w:tcPr>
          <w:p w14:paraId="40212FC7" w14:textId="77777777" w:rsidR="0087731D" w:rsidRPr="00AE69C7" w:rsidRDefault="0087731D" w:rsidP="00582117">
            <w:pPr>
              <w:jc w:val="right"/>
            </w:pPr>
            <w:r w:rsidRPr="00AE69C7">
              <w:t>300,500</w:t>
            </w:r>
          </w:p>
        </w:tc>
        <w:tc>
          <w:tcPr>
            <w:tcW w:w="1116" w:type="dxa"/>
            <w:shd w:val="clear" w:color="auto" w:fill="auto"/>
          </w:tcPr>
          <w:p w14:paraId="5432C0EE" w14:textId="77777777" w:rsidR="0087731D" w:rsidRPr="00582117" w:rsidRDefault="0087731D" w:rsidP="00582117">
            <w:pPr>
              <w:jc w:val="right"/>
              <w:rPr>
                <w:color w:val="000000"/>
              </w:rPr>
            </w:pPr>
            <w:r w:rsidRPr="00582117">
              <w:rPr>
                <w:color w:val="000000"/>
              </w:rPr>
              <w:t>34.48361</w:t>
            </w:r>
          </w:p>
        </w:tc>
        <w:tc>
          <w:tcPr>
            <w:tcW w:w="1595" w:type="dxa"/>
            <w:shd w:val="clear" w:color="auto" w:fill="auto"/>
          </w:tcPr>
          <w:p w14:paraId="3A2049EC" w14:textId="77777777" w:rsidR="0087731D" w:rsidRPr="00582117" w:rsidRDefault="0087731D" w:rsidP="00582117">
            <w:pPr>
              <w:jc w:val="right"/>
              <w:rPr>
                <w:color w:val="000000"/>
              </w:rPr>
            </w:pPr>
            <w:r w:rsidRPr="00582117">
              <w:rPr>
                <w:color w:val="000000"/>
              </w:rPr>
              <w:t>34</w:t>
            </w:r>
          </w:p>
        </w:tc>
        <w:tc>
          <w:tcPr>
            <w:tcW w:w="1530" w:type="dxa"/>
            <w:shd w:val="clear" w:color="auto" w:fill="auto"/>
          </w:tcPr>
          <w:p w14:paraId="03C0A5F3" w14:textId="77777777" w:rsidR="0087731D" w:rsidRPr="00582117" w:rsidRDefault="0087731D" w:rsidP="00582117">
            <w:pPr>
              <w:jc w:val="right"/>
              <w:rPr>
                <w:color w:val="000000"/>
              </w:rPr>
            </w:pPr>
            <w:r w:rsidRPr="00582117">
              <w:rPr>
                <w:color w:val="000000"/>
              </w:rPr>
              <w:t>34.49638</w:t>
            </w:r>
          </w:p>
        </w:tc>
        <w:tc>
          <w:tcPr>
            <w:tcW w:w="878" w:type="dxa"/>
            <w:shd w:val="clear" w:color="auto" w:fill="auto"/>
          </w:tcPr>
          <w:p w14:paraId="10AB0C22" w14:textId="77777777" w:rsidR="0087731D" w:rsidRPr="00582117" w:rsidRDefault="0087731D" w:rsidP="00582117">
            <w:pPr>
              <w:jc w:val="right"/>
              <w:rPr>
                <w:color w:val="000000"/>
              </w:rPr>
            </w:pPr>
            <w:r w:rsidRPr="00582117">
              <w:rPr>
                <w:color w:val="000000"/>
              </w:rPr>
              <w:t>34</w:t>
            </w:r>
          </w:p>
        </w:tc>
      </w:tr>
      <w:tr w:rsidR="0087731D" w14:paraId="57BDE2EB" w14:textId="77777777" w:rsidTr="00582117">
        <w:tc>
          <w:tcPr>
            <w:tcW w:w="740" w:type="dxa"/>
            <w:shd w:val="clear" w:color="auto" w:fill="auto"/>
          </w:tcPr>
          <w:p w14:paraId="6966253C" w14:textId="77777777" w:rsidR="0087731D" w:rsidRPr="00AE69C7" w:rsidRDefault="0087731D" w:rsidP="00582117">
            <w:r w:rsidRPr="00AE69C7">
              <w:t>B</w:t>
            </w:r>
          </w:p>
        </w:tc>
        <w:tc>
          <w:tcPr>
            <w:tcW w:w="1337" w:type="dxa"/>
            <w:shd w:val="clear" w:color="auto" w:fill="auto"/>
          </w:tcPr>
          <w:p w14:paraId="0EAF5647" w14:textId="77777777" w:rsidR="0087731D" w:rsidRPr="00AE69C7" w:rsidRDefault="0087731D" w:rsidP="00582117">
            <w:pPr>
              <w:jc w:val="right"/>
            </w:pPr>
            <w:r w:rsidRPr="00AE69C7">
              <w:t>200,000</w:t>
            </w:r>
          </w:p>
        </w:tc>
        <w:tc>
          <w:tcPr>
            <w:tcW w:w="1116" w:type="dxa"/>
            <w:shd w:val="clear" w:color="auto" w:fill="auto"/>
          </w:tcPr>
          <w:p w14:paraId="778D8F59" w14:textId="77777777" w:rsidR="0087731D" w:rsidRPr="00582117" w:rsidRDefault="0087731D" w:rsidP="00582117">
            <w:pPr>
              <w:jc w:val="right"/>
              <w:rPr>
                <w:color w:val="000000"/>
              </w:rPr>
            </w:pPr>
            <w:r w:rsidRPr="00582117">
              <w:rPr>
                <w:color w:val="000000"/>
              </w:rPr>
              <w:t>22.95082</w:t>
            </w:r>
          </w:p>
        </w:tc>
        <w:tc>
          <w:tcPr>
            <w:tcW w:w="1595" w:type="dxa"/>
            <w:shd w:val="clear" w:color="auto" w:fill="auto"/>
          </w:tcPr>
          <w:p w14:paraId="0CC133F5" w14:textId="77777777" w:rsidR="0087731D" w:rsidRPr="00582117" w:rsidRDefault="0087731D" w:rsidP="00582117">
            <w:pPr>
              <w:jc w:val="right"/>
              <w:rPr>
                <w:color w:val="000000"/>
              </w:rPr>
            </w:pPr>
            <w:r w:rsidRPr="00582117">
              <w:rPr>
                <w:color w:val="000000"/>
              </w:rPr>
              <w:t>22</w:t>
            </w:r>
          </w:p>
        </w:tc>
        <w:tc>
          <w:tcPr>
            <w:tcW w:w="1530" w:type="dxa"/>
            <w:shd w:val="clear" w:color="auto" w:fill="auto"/>
          </w:tcPr>
          <w:p w14:paraId="6AF303C3" w14:textId="77777777" w:rsidR="0087731D" w:rsidRPr="00582117" w:rsidRDefault="0087731D" w:rsidP="00582117">
            <w:pPr>
              <w:jc w:val="right"/>
              <w:rPr>
                <w:color w:val="000000"/>
              </w:rPr>
            </w:pPr>
            <w:r w:rsidRPr="00582117">
              <w:rPr>
                <w:color w:val="000000"/>
              </w:rPr>
              <w:t>22.49444</w:t>
            </w:r>
          </w:p>
        </w:tc>
        <w:tc>
          <w:tcPr>
            <w:tcW w:w="878" w:type="dxa"/>
            <w:shd w:val="clear" w:color="auto" w:fill="auto"/>
          </w:tcPr>
          <w:p w14:paraId="07E42DCE" w14:textId="77777777" w:rsidR="0087731D" w:rsidRPr="00582117" w:rsidRDefault="0087731D" w:rsidP="00582117">
            <w:pPr>
              <w:jc w:val="right"/>
              <w:rPr>
                <w:color w:val="000000"/>
              </w:rPr>
            </w:pPr>
            <w:r w:rsidRPr="00582117">
              <w:rPr>
                <w:color w:val="000000"/>
              </w:rPr>
              <w:t>23</w:t>
            </w:r>
          </w:p>
        </w:tc>
      </w:tr>
      <w:tr w:rsidR="0087731D" w14:paraId="49468395" w14:textId="77777777" w:rsidTr="00582117">
        <w:tc>
          <w:tcPr>
            <w:tcW w:w="740" w:type="dxa"/>
            <w:shd w:val="clear" w:color="auto" w:fill="auto"/>
          </w:tcPr>
          <w:p w14:paraId="2AB73C38" w14:textId="77777777" w:rsidR="0087731D" w:rsidRPr="00AE69C7" w:rsidRDefault="0087731D" w:rsidP="00582117">
            <w:r w:rsidRPr="00AE69C7">
              <w:t>C</w:t>
            </w:r>
          </w:p>
        </w:tc>
        <w:tc>
          <w:tcPr>
            <w:tcW w:w="1337" w:type="dxa"/>
            <w:shd w:val="clear" w:color="auto" w:fill="auto"/>
          </w:tcPr>
          <w:p w14:paraId="528E0AEE" w14:textId="77777777" w:rsidR="0087731D" w:rsidRPr="00AE69C7" w:rsidRDefault="0087731D" w:rsidP="00582117">
            <w:pPr>
              <w:jc w:val="right"/>
            </w:pPr>
            <w:r w:rsidRPr="00AE69C7">
              <w:t>50,000</w:t>
            </w:r>
          </w:p>
        </w:tc>
        <w:tc>
          <w:tcPr>
            <w:tcW w:w="1116" w:type="dxa"/>
            <w:shd w:val="clear" w:color="auto" w:fill="auto"/>
          </w:tcPr>
          <w:p w14:paraId="2E463D74" w14:textId="77777777" w:rsidR="0087731D" w:rsidRPr="00582117" w:rsidRDefault="0087731D" w:rsidP="00582117">
            <w:pPr>
              <w:jc w:val="right"/>
              <w:rPr>
                <w:color w:val="000000"/>
              </w:rPr>
            </w:pPr>
            <w:r w:rsidRPr="00582117">
              <w:rPr>
                <w:color w:val="000000"/>
              </w:rPr>
              <w:t>5.737705</w:t>
            </w:r>
          </w:p>
        </w:tc>
        <w:tc>
          <w:tcPr>
            <w:tcW w:w="1595" w:type="dxa"/>
            <w:shd w:val="clear" w:color="auto" w:fill="auto"/>
          </w:tcPr>
          <w:p w14:paraId="57B061AF" w14:textId="77777777" w:rsidR="0087731D" w:rsidRPr="00582117" w:rsidRDefault="0087731D" w:rsidP="00582117">
            <w:pPr>
              <w:jc w:val="right"/>
              <w:rPr>
                <w:color w:val="000000"/>
              </w:rPr>
            </w:pPr>
            <w:r w:rsidRPr="00582117">
              <w:rPr>
                <w:color w:val="000000"/>
              </w:rPr>
              <w:t>5</w:t>
            </w:r>
          </w:p>
        </w:tc>
        <w:tc>
          <w:tcPr>
            <w:tcW w:w="1530" w:type="dxa"/>
            <w:shd w:val="clear" w:color="auto" w:fill="auto"/>
          </w:tcPr>
          <w:p w14:paraId="24A0488C" w14:textId="77777777" w:rsidR="0087731D" w:rsidRPr="00582117" w:rsidRDefault="0087731D" w:rsidP="00582117">
            <w:pPr>
              <w:jc w:val="right"/>
              <w:rPr>
                <w:color w:val="000000"/>
              </w:rPr>
            </w:pPr>
            <w:r w:rsidRPr="00582117">
              <w:rPr>
                <w:color w:val="000000"/>
              </w:rPr>
              <w:t>5.477226</w:t>
            </w:r>
          </w:p>
        </w:tc>
        <w:tc>
          <w:tcPr>
            <w:tcW w:w="878" w:type="dxa"/>
            <w:shd w:val="clear" w:color="auto" w:fill="auto"/>
          </w:tcPr>
          <w:p w14:paraId="340BF1C3" w14:textId="77777777" w:rsidR="0087731D" w:rsidRPr="00582117" w:rsidRDefault="0087731D" w:rsidP="00582117">
            <w:pPr>
              <w:jc w:val="right"/>
              <w:rPr>
                <w:color w:val="000000"/>
              </w:rPr>
            </w:pPr>
            <w:r w:rsidRPr="00582117">
              <w:rPr>
                <w:color w:val="000000"/>
              </w:rPr>
              <w:t>6</w:t>
            </w:r>
          </w:p>
        </w:tc>
      </w:tr>
      <w:tr w:rsidR="0087731D" w14:paraId="277CA6F3" w14:textId="77777777" w:rsidTr="00582117">
        <w:tc>
          <w:tcPr>
            <w:tcW w:w="740" w:type="dxa"/>
            <w:shd w:val="clear" w:color="auto" w:fill="auto"/>
          </w:tcPr>
          <w:p w14:paraId="3132B862" w14:textId="77777777" w:rsidR="0087731D" w:rsidRPr="00AE69C7" w:rsidRDefault="0087731D" w:rsidP="00582117">
            <w:r w:rsidRPr="00AE69C7">
              <w:t>D</w:t>
            </w:r>
          </w:p>
        </w:tc>
        <w:tc>
          <w:tcPr>
            <w:tcW w:w="1337" w:type="dxa"/>
            <w:shd w:val="clear" w:color="auto" w:fill="auto"/>
          </w:tcPr>
          <w:p w14:paraId="01D8457F" w14:textId="77777777" w:rsidR="0087731D" w:rsidRPr="00AE69C7" w:rsidRDefault="0087731D" w:rsidP="00582117">
            <w:pPr>
              <w:jc w:val="right"/>
            </w:pPr>
            <w:r w:rsidRPr="00AE69C7">
              <w:t>38,000</w:t>
            </w:r>
          </w:p>
        </w:tc>
        <w:tc>
          <w:tcPr>
            <w:tcW w:w="1116" w:type="dxa"/>
            <w:shd w:val="clear" w:color="auto" w:fill="auto"/>
          </w:tcPr>
          <w:p w14:paraId="60EECDF6" w14:textId="77777777" w:rsidR="0087731D" w:rsidRPr="00582117" w:rsidRDefault="0087731D" w:rsidP="00582117">
            <w:pPr>
              <w:jc w:val="right"/>
              <w:rPr>
                <w:color w:val="000000"/>
              </w:rPr>
            </w:pPr>
            <w:r w:rsidRPr="00582117">
              <w:rPr>
                <w:color w:val="000000"/>
              </w:rPr>
              <w:t>4.360656</w:t>
            </w:r>
          </w:p>
        </w:tc>
        <w:tc>
          <w:tcPr>
            <w:tcW w:w="1595" w:type="dxa"/>
            <w:shd w:val="clear" w:color="auto" w:fill="auto"/>
          </w:tcPr>
          <w:p w14:paraId="44603262" w14:textId="77777777" w:rsidR="0087731D" w:rsidRPr="00582117" w:rsidRDefault="0087731D" w:rsidP="00582117">
            <w:pPr>
              <w:jc w:val="right"/>
              <w:rPr>
                <w:color w:val="000000"/>
              </w:rPr>
            </w:pPr>
            <w:r w:rsidRPr="00582117">
              <w:rPr>
                <w:color w:val="000000"/>
              </w:rPr>
              <w:t>4</w:t>
            </w:r>
          </w:p>
        </w:tc>
        <w:tc>
          <w:tcPr>
            <w:tcW w:w="1530" w:type="dxa"/>
            <w:shd w:val="clear" w:color="auto" w:fill="auto"/>
          </w:tcPr>
          <w:p w14:paraId="3979A62E" w14:textId="77777777" w:rsidR="0087731D" w:rsidRPr="00582117" w:rsidRDefault="0087731D" w:rsidP="00582117">
            <w:pPr>
              <w:jc w:val="right"/>
              <w:rPr>
                <w:color w:val="000000"/>
              </w:rPr>
            </w:pPr>
            <w:r w:rsidRPr="00582117">
              <w:rPr>
                <w:color w:val="000000"/>
              </w:rPr>
              <w:t>4.472136</w:t>
            </w:r>
          </w:p>
        </w:tc>
        <w:tc>
          <w:tcPr>
            <w:tcW w:w="878" w:type="dxa"/>
            <w:shd w:val="clear" w:color="auto" w:fill="auto"/>
          </w:tcPr>
          <w:p w14:paraId="0AE8FE9E" w14:textId="77777777" w:rsidR="0087731D" w:rsidRPr="00582117" w:rsidRDefault="0087731D" w:rsidP="00582117">
            <w:pPr>
              <w:jc w:val="right"/>
              <w:rPr>
                <w:color w:val="000000"/>
              </w:rPr>
            </w:pPr>
            <w:r w:rsidRPr="00582117">
              <w:rPr>
                <w:color w:val="000000"/>
              </w:rPr>
              <w:t>4</w:t>
            </w:r>
          </w:p>
        </w:tc>
      </w:tr>
      <w:tr w:rsidR="0087731D" w14:paraId="36FA5971" w14:textId="77777777" w:rsidTr="00582117">
        <w:tc>
          <w:tcPr>
            <w:tcW w:w="740" w:type="dxa"/>
            <w:shd w:val="clear" w:color="auto" w:fill="auto"/>
          </w:tcPr>
          <w:p w14:paraId="741D90EA" w14:textId="77777777" w:rsidR="0087731D" w:rsidRPr="00AE69C7" w:rsidRDefault="0087731D" w:rsidP="00582117">
            <w:r w:rsidRPr="00AE69C7">
              <w:t>E</w:t>
            </w:r>
          </w:p>
        </w:tc>
        <w:tc>
          <w:tcPr>
            <w:tcW w:w="1337" w:type="dxa"/>
            <w:shd w:val="clear" w:color="auto" w:fill="auto"/>
          </w:tcPr>
          <w:p w14:paraId="2D4D5CA4" w14:textId="77777777" w:rsidR="0087731D" w:rsidRPr="00AE69C7" w:rsidRDefault="0087731D" w:rsidP="00582117">
            <w:pPr>
              <w:jc w:val="right"/>
            </w:pPr>
            <w:r w:rsidRPr="00AE69C7">
              <w:t>21,500</w:t>
            </w:r>
          </w:p>
        </w:tc>
        <w:tc>
          <w:tcPr>
            <w:tcW w:w="1116" w:type="dxa"/>
            <w:shd w:val="clear" w:color="auto" w:fill="auto"/>
          </w:tcPr>
          <w:p w14:paraId="0BE7CE55" w14:textId="77777777" w:rsidR="0087731D" w:rsidRPr="00582117" w:rsidRDefault="0087731D" w:rsidP="00582117">
            <w:pPr>
              <w:jc w:val="right"/>
              <w:rPr>
                <w:color w:val="000000"/>
              </w:rPr>
            </w:pPr>
            <w:r w:rsidRPr="00582117">
              <w:rPr>
                <w:color w:val="000000"/>
              </w:rPr>
              <w:t>2.467213</w:t>
            </w:r>
          </w:p>
        </w:tc>
        <w:tc>
          <w:tcPr>
            <w:tcW w:w="1595" w:type="dxa"/>
            <w:shd w:val="clear" w:color="auto" w:fill="auto"/>
          </w:tcPr>
          <w:p w14:paraId="56E342AF" w14:textId="77777777" w:rsidR="0087731D" w:rsidRPr="00582117" w:rsidRDefault="0087731D" w:rsidP="00582117">
            <w:pPr>
              <w:jc w:val="right"/>
              <w:rPr>
                <w:color w:val="000000"/>
              </w:rPr>
            </w:pPr>
            <w:r w:rsidRPr="00582117">
              <w:rPr>
                <w:color w:val="000000"/>
              </w:rPr>
              <w:t>2</w:t>
            </w:r>
          </w:p>
        </w:tc>
        <w:tc>
          <w:tcPr>
            <w:tcW w:w="1530" w:type="dxa"/>
            <w:shd w:val="clear" w:color="auto" w:fill="auto"/>
          </w:tcPr>
          <w:p w14:paraId="67820911" w14:textId="77777777" w:rsidR="0087731D" w:rsidRPr="00582117" w:rsidRDefault="0087731D" w:rsidP="00582117">
            <w:pPr>
              <w:jc w:val="right"/>
              <w:rPr>
                <w:color w:val="000000"/>
              </w:rPr>
            </w:pPr>
            <w:r w:rsidRPr="00582117">
              <w:rPr>
                <w:color w:val="000000"/>
              </w:rPr>
              <w:t>2.44949</w:t>
            </w:r>
          </w:p>
        </w:tc>
        <w:tc>
          <w:tcPr>
            <w:tcW w:w="878" w:type="dxa"/>
            <w:shd w:val="clear" w:color="auto" w:fill="auto"/>
          </w:tcPr>
          <w:p w14:paraId="02A2B4AF" w14:textId="77777777" w:rsidR="0087731D" w:rsidRPr="00582117" w:rsidRDefault="0087731D" w:rsidP="00582117">
            <w:pPr>
              <w:jc w:val="right"/>
              <w:rPr>
                <w:color w:val="000000"/>
              </w:rPr>
            </w:pPr>
            <w:r w:rsidRPr="00582117">
              <w:rPr>
                <w:color w:val="000000"/>
              </w:rPr>
              <w:t>3</w:t>
            </w:r>
          </w:p>
        </w:tc>
      </w:tr>
    </w:tbl>
    <w:p w14:paraId="3D4622EA" w14:textId="77777777" w:rsidR="00EE7B1E" w:rsidRDefault="00EE7B1E" w:rsidP="00FD1D36">
      <w:pPr>
        <w:pStyle w:val="ExampleBody"/>
      </w:pPr>
    </w:p>
    <w:p w14:paraId="46B633D7" w14:textId="77777777" w:rsidR="0087731D" w:rsidRDefault="0087731D" w:rsidP="00FD1D36">
      <w:pPr>
        <w:pStyle w:val="ExampleBody"/>
      </w:pPr>
    </w:p>
    <w:p w14:paraId="56EF87DC" w14:textId="77777777" w:rsidR="0087731D" w:rsidRDefault="0087731D" w:rsidP="00FD1D36">
      <w:pPr>
        <w:pStyle w:val="ExampleBody"/>
      </w:pPr>
    </w:p>
    <w:p w14:paraId="3E3BEB13" w14:textId="77777777" w:rsidR="0087731D" w:rsidRDefault="0087731D" w:rsidP="00FD1D36">
      <w:pPr>
        <w:pStyle w:val="ExampleBody"/>
      </w:pPr>
    </w:p>
    <w:p w14:paraId="1BB5FDD0" w14:textId="77777777" w:rsidR="0087731D" w:rsidRDefault="0087731D" w:rsidP="00FD1D36">
      <w:pPr>
        <w:pStyle w:val="ExampleBody"/>
      </w:pPr>
    </w:p>
    <w:p w14:paraId="2FD6DA19" w14:textId="77777777" w:rsidR="0087731D" w:rsidRDefault="0087731D" w:rsidP="00FD1D36">
      <w:pPr>
        <w:pStyle w:val="ExampleBody"/>
      </w:pPr>
    </w:p>
    <w:p w14:paraId="6079BA23" w14:textId="77777777" w:rsidR="0087731D" w:rsidRDefault="0087731D" w:rsidP="00FD1D36">
      <w:pPr>
        <w:pStyle w:val="ExampleBody"/>
      </w:pPr>
    </w:p>
    <w:p w14:paraId="38E6AE60" w14:textId="77777777" w:rsidR="00EE7B1E" w:rsidRPr="00EE7B1E" w:rsidRDefault="00EE7B1E" w:rsidP="00FD1D36">
      <w:pPr>
        <w:pStyle w:val="ExampleBody"/>
      </w:pPr>
      <w:r w:rsidRPr="00EE7B1E">
        <w:t xml:space="preserve">These allocations add up to 70, so we’re done.  </w:t>
      </w:r>
    </w:p>
    <w:p w14:paraId="04BC74AB" w14:textId="77777777" w:rsidR="00EE7B1E" w:rsidRPr="00EE7B1E" w:rsidRDefault="00EE7B1E" w:rsidP="00FD1D36">
      <w:pPr>
        <w:pStyle w:val="ExampleBody"/>
      </w:pPr>
    </w:p>
    <w:p w14:paraId="4CD464CA" w14:textId="77777777" w:rsidR="00EE7B1E" w:rsidRPr="00EE7B1E" w:rsidRDefault="00EE7B1E" w:rsidP="00FD1D36">
      <w:pPr>
        <w:pStyle w:val="ExampleBody"/>
      </w:pPr>
      <w:r w:rsidRPr="00EE7B1E">
        <w:t xml:space="preserve">Notice that this allocation is different than that produced by Webster’s method.  In this case, state E got the extra seat instead of state A.  </w:t>
      </w:r>
    </w:p>
    <w:p w14:paraId="0B2B7AB8" w14:textId="77777777" w:rsidR="00EE7B1E" w:rsidRPr="00EE7B1E" w:rsidRDefault="00EE7B1E" w:rsidP="00EE7B1E"/>
    <w:p w14:paraId="1E0F9673" w14:textId="77777777" w:rsidR="00EE7B1E" w:rsidRPr="00EE7B1E" w:rsidRDefault="00EE7B1E" w:rsidP="000A52AF">
      <w:pPr>
        <w:pStyle w:val="Heading2"/>
      </w:pPr>
      <w:r w:rsidRPr="00EE7B1E">
        <w:lastRenderedPageBreak/>
        <w:t>Lowndes’ Method</w:t>
      </w:r>
    </w:p>
    <w:p w14:paraId="570B76B1" w14:textId="77777777" w:rsidR="00EE7B1E" w:rsidRPr="00EE7B1E" w:rsidRDefault="00EE7B1E" w:rsidP="00EE7B1E">
      <w:r w:rsidRPr="00EE7B1E">
        <w:t>William Lowndes (1782-1822) was a Congressman from South Carolina (a small state) who proposed a method of apportionment that was more favorable to smaller states.  Unlike the methods of Hamilton, Jefferson, and Webster, Lowndes’s method has never been used to apportion Congress.</w:t>
      </w:r>
    </w:p>
    <w:p w14:paraId="6DD557FD" w14:textId="77777777" w:rsidR="00EE7B1E" w:rsidRPr="00EE7B1E" w:rsidRDefault="00EE7B1E" w:rsidP="00EE7B1E"/>
    <w:p w14:paraId="2C9D7022" w14:textId="77777777" w:rsidR="00EE7B1E" w:rsidRPr="00EE7B1E" w:rsidRDefault="00EE7B1E" w:rsidP="00EE7B1E">
      <w:r w:rsidRPr="00EE7B1E">
        <w:t>Lowndes believed that an additional representative was much more valuable to a small state than to a large one.  If a state already has 20 or 30 representatives, getting one more doesn’t matter very much.  But if it only has 2 or 3, one more is a big deal, and he felt that the additional representatives should go where they could make the most difference.</w:t>
      </w:r>
    </w:p>
    <w:p w14:paraId="2EE39F7F" w14:textId="77777777" w:rsidR="00EE7B1E" w:rsidRPr="00EE7B1E" w:rsidRDefault="00EE7B1E" w:rsidP="00EE7B1E"/>
    <w:p w14:paraId="6D6A8820" w14:textId="77777777" w:rsidR="00EE7B1E" w:rsidRPr="00EE7B1E" w:rsidRDefault="00EE7B1E" w:rsidP="00EE7B1E">
      <w:r w:rsidRPr="00EE7B1E">
        <w:t>Like Hamilton’s method, Lowndes’s method follows the quota rule.  In fact, it arrives at the same quotas as Hamilton and the rest, and like Hamilton and Jefferson, it drops the decimal parts.  But in deciding where the remaining representatives should go, we divide the decimal part of each state’s quota by the whole number part (so that the same decimal part with a smaller whole number is worth more, because it matters more to that state).</w:t>
      </w:r>
    </w:p>
    <w:p w14:paraId="2AF52E49" w14:textId="77777777" w:rsidR="00EE7B1E" w:rsidRDefault="00EE7B1E" w:rsidP="00EE7B1E"/>
    <w:p w14:paraId="1AFD6756" w14:textId="77777777" w:rsidR="00AD01F2" w:rsidRPr="00EE7B1E" w:rsidRDefault="00AD01F2" w:rsidP="00EE7B1E"/>
    <w:p w14:paraId="0672064B" w14:textId="77777777" w:rsidR="00EE7B1E" w:rsidRPr="00EE7B1E" w:rsidRDefault="00DF3959" w:rsidP="000A52AF">
      <w:pPr>
        <w:pStyle w:val="DefinitionHeader"/>
      </w:pPr>
      <w:r>
        <w:t>Lowndes</w:t>
      </w:r>
      <w:r w:rsidR="00EE7B1E" w:rsidRPr="00EE7B1E">
        <w:t>’s Method</w:t>
      </w:r>
    </w:p>
    <w:p w14:paraId="5F6819A0" w14:textId="77777777" w:rsidR="00EE7B1E" w:rsidRDefault="00EE7B1E" w:rsidP="00EC6219">
      <w:pPr>
        <w:pStyle w:val="DefinitionBody"/>
        <w:numPr>
          <w:ilvl w:val="0"/>
          <w:numId w:val="16"/>
        </w:numPr>
        <w:ind w:left="648"/>
      </w:pPr>
      <w:r w:rsidRPr="00EC6219">
        <w:t xml:space="preserve">Determine how many people each representative should represent.  Do this by dividing the total population of all the states by the total number of representatives.  This answer is called the </w:t>
      </w:r>
      <w:r w:rsidRPr="00734EE2">
        <w:rPr>
          <w:b/>
        </w:rPr>
        <w:t>divisor</w:t>
      </w:r>
      <w:r w:rsidRPr="00EC6219">
        <w:t>.</w:t>
      </w:r>
    </w:p>
    <w:p w14:paraId="37ABF9AD" w14:textId="77777777" w:rsidR="00EC6219" w:rsidRPr="00EC6219" w:rsidRDefault="00EC6219" w:rsidP="00EC6219">
      <w:pPr>
        <w:pStyle w:val="DefinitionBody"/>
      </w:pPr>
    </w:p>
    <w:p w14:paraId="5B962090" w14:textId="77777777" w:rsidR="00EE7B1E" w:rsidRDefault="00EE7B1E" w:rsidP="00EC6219">
      <w:pPr>
        <w:pStyle w:val="DefinitionBody"/>
        <w:numPr>
          <w:ilvl w:val="0"/>
          <w:numId w:val="16"/>
        </w:numPr>
        <w:ind w:left="648"/>
      </w:pPr>
      <w:r w:rsidRPr="00EC6219">
        <w:t xml:space="preserve">Divide each state’s population by the divisor to determine how many representatives it should have.  Record this answer to several decimal places.  This answer is called the </w:t>
      </w:r>
      <w:r w:rsidRPr="00734EE2">
        <w:rPr>
          <w:b/>
        </w:rPr>
        <w:t>quota</w:t>
      </w:r>
      <w:r w:rsidRPr="00EC6219">
        <w:t>.</w:t>
      </w:r>
    </w:p>
    <w:p w14:paraId="296C0F6D" w14:textId="77777777" w:rsidR="00EC6219" w:rsidRPr="00EC6219" w:rsidRDefault="00EC6219" w:rsidP="00EC6219">
      <w:pPr>
        <w:pStyle w:val="DefinitionBody"/>
      </w:pPr>
    </w:p>
    <w:p w14:paraId="31989DA4" w14:textId="77777777" w:rsidR="00EE7B1E" w:rsidRDefault="00EE7B1E" w:rsidP="00EC6219">
      <w:pPr>
        <w:pStyle w:val="DefinitionBody"/>
        <w:numPr>
          <w:ilvl w:val="0"/>
          <w:numId w:val="16"/>
        </w:numPr>
        <w:ind w:left="648"/>
      </w:pPr>
      <w:r w:rsidRPr="00EC6219">
        <w:t xml:space="preserve">Cut off all the decimal parts of all the quotas (but don’t forget what the decimals were).  Add up the remaining whole numbers.  </w:t>
      </w:r>
    </w:p>
    <w:p w14:paraId="46E47CA3" w14:textId="77777777" w:rsidR="00EC6219" w:rsidRPr="00EC6219" w:rsidRDefault="00EC6219" w:rsidP="00EC6219">
      <w:pPr>
        <w:pStyle w:val="DefinitionBody"/>
      </w:pPr>
    </w:p>
    <w:p w14:paraId="468E4DCF" w14:textId="77777777" w:rsidR="00EE7B1E" w:rsidRPr="00EC6219" w:rsidRDefault="00EE7B1E" w:rsidP="00EC6219">
      <w:pPr>
        <w:pStyle w:val="DefinitionBody"/>
        <w:numPr>
          <w:ilvl w:val="0"/>
          <w:numId w:val="16"/>
        </w:numPr>
        <w:ind w:left="648"/>
      </w:pPr>
      <w:proofErr w:type="gramStart"/>
      <w:r w:rsidRPr="00EC6219">
        <w:t>Assuming that</w:t>
      </w:r>
      <w:proofErr w:type="gramEnd"/>
      <w:r w:rsidRPr="00EC6219">
        <w:t xml:space="preserve"> the total from Step 3 was less than the total number of representatives, divide the decimal part of each state’s quota by the whole number part.  Assign the remaining representatives, one each, to the states whose </w:t>
      </w:r>
      <w:r w:rsidRPr="00734EE2">
        <w:rPr>
          <w:b/>
        </w:rPr>
        <w:t>ratio</w:t>
      </w:r>
      <w:r w:rsidRPr="00EC6219">
        <w:t xml:space="preserve"> of decimal part to whole part were largest, until the desired total is reached.</w:t>
      </w:r>
    </w:p>
    <w:p w14:paraId="5C4BDACF" w14:textId="77777777" w:rsidR="00EE7B1E" w:rsidRPr="000A52AF" w:rsidRDefault="00EE7B1E" w:rsidP="000A52AF"/>
    <w:p w14:paraId="65162485" w14:textId="77777777" w:rsidR="00EE7B1E" w:rsidRPr="00EE7B1E" w:rsidRDefault="00EE7B1E" w:rsidP="00EE7B1E"/>
    <w:p w14:paraId="1D83DCAF" w14:textId="77777777" w:rsidR="000A52AF" w:rsidRDefault="00EE7B1E" w:rsidP="000A52AF">
      <w:pPr>
        <w:pStyle w:val="ExampleHeader"/>
      </w:pPr>
      <w:r w:rsidRPr="00EE7B1E">
        <w:t>Example 1</w:t>
      </w:r>
      <w:r w:rsidR="000A52AF">
        <w:t>0</w:t>
      </w:r>
    </w:p>
    <w:p w14:paraId="66B5DB4C" w14:textId="77777777" w:rsidR="00EE7B1E" w:rsidRPr="00EE7B1E" w:rsidRDefault="00EE7B1E" w:rsidP="000A52AF">
      <w:pPr>
        <w:pStyle w:val="ExampleBody"/>
      </w:pPr>
      <w:r w:rsidRPr="00EE7B1E">
        <w:t>We’ll do Delaware again.  We begin in the same way as with Hamilton’s method:</w:t>
      </w:r>
    </w:p>
    <w:p w14:paraId="69AAD583" w14:textId="77777777" w:rsidR="00EE7B1E" w:rsidRDefault="00EE7B1E" w:rsidP="000A52AF">
      <w:pPr>
        <w:pStyle w:val="ExampleBody"/>
      </w:pPr>
    </w:p>
    <w:tbl>
      <w:tblPr>
        <w:tblpPr w:leftFromText="187" w:rightFromText="187" w:vertAnchor="text" w:tblpX="721" w:tblpY="1"/>
        <w:tblOverlap w:val="never"/>
        <w:tblW w:w="5778" w:type="dxa"/>
        <w:tblLook w:val="04A0" w:firstRow="1" w:lastRow="0" w:firstColumn="1" w:lastColumn="0" w:noHBand="0" w:noVBand="1"/>
      </w:tblPr>
      <w:tblGrid>
        <w:gridCol w:w="1728"/>
        <w:gridCol w:w="1530"/>
        <w:gridCol w:w="1530"/>
        <w:gridCol w:w="990"/>
      </w:tblGrid>
      <w:tr w:rsidR="0087731D" w14:paraId="001F4F27" w14:textId="77777777" w:rsidTr="00582117">
        <w:tc>
          <w:tcPr>
            <w:tcW w:w="1728" w:type="dxa"/>
            <w:tcBorders>
              <w:bottom w:val="single" w:sz="4" w:space="0" w:color="auto"/>
            </w:tcBorders>
            <w:shd w:val="clear" w:color="auto" w:fill="auto"/>
          </w:tcPr>
          <w:p w14:paraId="59CDF9CD" w14:textId="77777777" w:rsidR="0087731D" w:rsidRPr="00582117" w:rsidRDefault="0087731D"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4DF506F0" w14:textId="77777777" w:rsidR="0087731D" w:rsidRPr="00582117" w:rsidRDefault="0087731D"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4C17FA61" w14:textId="77777777" w:rsidR="0087731D" w:rsidRPr="00582117" w:rsidRDefault="0087731D"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4EED493C" w14:textId="77777777" w:rsidR="0087731D" w:rsidRPr="00582117" w:rsidRDefault="0087731D" w:rsidP="00582117">
            <w:pPr>
              <w:pStyle w:val="ExampleBody"/>
              <w:pBdr>
                <w:left w:val="none" w:sz="0" w:space="0" w:color="auto"/>
              </w:pBdr>
              <w:rPr>
                <w:b/>
              </w:rPr>
            </w:pPr>
            <w:r w:rsidRPr="00582117">
              <w:rPr>
                <w:b/>
              </w:rPr>
              <w:t>Initial</w:t>
            </w:r>
          </w:p>
        </w:tc>
      </w:tr>
      <w:tr w:rsidR="0087731D" w14:paraId="291ECBC2" w14:textId="77777777" w:rsidTr="00582117">
        <w:tc>
          <w:tcPr>
            <w:tcW w:w="1728" w:type="dxa"/>
            <w:shd w:val="clear" w:color="auto" w:fill="auto"/>
          </w:tcPr>
          <w:p w14:paraId="4C2C422A" w14:textId="77777777" w:rsidR="0087731D" w:rsidRDefault="0087731D" w:rsidP="00582117">
            <w:pPr>
              <w:pStyle w:val="ExampleBody"/>
              <w:pBdr>
                <w:left w:val="none" w:sz="0" w:space="0" w:color="auto"/>
              </w:pBdr>
            </w:pPr>
            <w:r>
              <w:t>Kent</w:t>
            </w:r>
          </w:p>
        </w:tc>
        <w:tc>
          <w:tcPr>
            <w:tcW w:w="1530" w:type="dxa"/>
            <w:shd w:val="clear" w:color="auto" w:fill="auto"/>
          </w:tcPr>
          <w:p w14:paraId="58F32B89" w14:textId="77777777" w:rsidR="0087731D" w:rsidRDefault="0087731D" w:rsidP="00582117">
            <w:pPr>
              <w:pStyle w:val="ExampleBody"/>
              <w:pBdr>
                <w:left w:val="none" w:sz="0" w:space="0" w:color="auto"/>
              </w:pBdr>
            </w:pPr>
            <w:r>
              <w:t>162,310</w:t>
            </w:r>
          </w:p>
        </w:tc>
        <w:tc>
          <w:tcPr>
            <w:tcW w:w="1530" w:type="dxa"/>
            <w:shd w:val="clear" w:color="auto" w:fill="auto"/>
          </w:tcPr>
          <w:p w14:paraId="03DA0CAD" w14:textId="77777777" w:rsidR="0087731D" w:rsidRDefault="0087731D" w:rsidP="00582117">
            <w:pPr>
              <w:pStyle w:val="ExampleBody"/>
              <w:pBdr>
                <w:left w:val="none" w:sz="0" w:space="0" w:color="auto"/>
              </w:pBdr>
            </w:pPr>
            <w:r>
              <w:t>7.4111</w:t>
            </w:r>
          </w:p>
        </w:tc>
        <w:tc>
          <w:tcPr>
            <w:tcW w:w="990" w:type="dxa"/>
            <w:shd w:val="clear" w:color="auto" w:fill="auto"/>
          </w:tcPr>
          <w:p w14:paraId="5F24FD85" w14:textId="77777777" w:rsidR="0087731D" w:rsidRDefault="0087731D" w:rsidP="00582117">
            <w:pPr>
              <w:pStyle w:val="ExampleBody"/>
              <w:pBdr>
                <w:left w:val="none" w:sz="0" w:space="0" w:color="auto"/>
              </w:pBdr>
            </w:pPr>
            <w:r>
              <w:t>7</w:t>
            </w:r>
          </w:p>
        </w:tc>
      </w:tr>
      <w:tr w:rsidR="0087731D" w14:paraId="6FDE1ED2" w14:textId="77777777" w:rsidTr="00582117">
        <w:tc>
          <w:tcPr>
            <w:tcW w:w="1728" w:type="dxa"/>
            <w:shd w:val="clear" w:color="auto" w:fill="auto"/>
          </w:tcPr>
          <w:p w14:paraId="1D7B8F4B" w14:textId="77777777" w:rsidR="0087731D" w:rsidRDefault="0087731D" w:rsidP="00582117">
            <w:pPr>
              <w:pStyle w:val="ExampleBody"/>
              <w:pBdr>
                <w:left w:val="none" w:sz="0" w:space="0" w:color="auto"/>
              </w:pBdr>
            </w:pPr>
            <w:r>
              <w:t>New Castle</w:t>
            </w:r>
          </w:p>
        </w:tc>
        <w:tc>
          <w:tcPr>
            <w:tcW w:w="1530" w:type="dxa"/>
            <w:shd w:val="clear" w:color="auto" w:fill="auto"/>
          </w:tcPr>
          <w:p w14:paraId="28350478" w14:textId="77777777" w:rsidR="0087731D" w:rsidRDefault="0087731D" w:rsidP="00582117">
            <w:pPr>
              <w:pStyle w:val="ExampleBody"/>
              <w:pBdr>
                <w:left w:val="none" w:sz="0" w:space="0" w:color="auto"/>
              </w:pBdr>
            </w:pPr>
            <w:r>
              <w:t>538,479</w:t>
            </w:r>
          </w:p>
        </w:tc>
        <w:tc>
          <w:tcPr>
            <w:tcW w:w="1530" w:type="dxa"/>
            <w:shd w:val="clear" w:color="auto" w:fill="auto"/>
          </w:tcPr>
          <w:p w14:paraId="14F9295E" w14:textId="77777777" w:rsidR="0087731D" w:rsidRDefault="0087731D" w:rsidP="00582117">
            <w:pPr>
              <w:pStyle w:val="ExampleBody"/>
              <w:pBdr>
                <w:left w:val="none" w:sz="0" w:space="0" w:color="auto"/>
              </w:pBdr>
            </w:pPr>
            <w:r>
              <w:t>24.5872</w:t>
            </w:r>
          </w:p>
        </w:tc>
        <w:tc>
          <w:tcPr>
            <w:tcW w:w="990" w:type="dxa"/>
            <w:shd w:val="clear" w:color="auto" w:fill="auto"/>
          </w:tcPr>
          <w:p w14:paraId="35B4B059" w14:textId="77777777" w:rsidR="0087731D" w:rsidRDefault="0087731D" w:rsidP="00582117">
            <w:pPr>
              <w:pStyle w:val="ExampleBody"/>
              <w:pBdr>
                <w:left w:val="none" w:sz="0" w:space="0" w:color="auto"/>
              </w:pBdr>
            </w:pPr>
            <w:r>
              <w:t>24</w:t>
            </w:r>
          </w:p>
        </w:tc>
      </w:tr>
      <w:tr w:rsidR="0087731D" w14:paraId="0057596D" w14:textId="77777777" w:rsidTr="00582117">
        <w:tc>
          <w:tcPr>
            <w:tcW w:w="1728" w:type="dxa"/>
            <w:shd w:val="clear" w:color="auto" w:fill="auto"/>
          </w:tcPr>
          <w:p w14:paraId="37514BFC" w14:textId="77777777" w:rsidR="0087731D" w:rsidRDefault="0087731D" w:rsidP="00582117">
            <w:pPr>
              <w:pStyle w:val="ExampleBody"/>
              <w:pBdr>
                <w:left w:val="none" w:sz="0" w:space="0" w:color="auto"/>
              </w:pBdr>
            </w:pPr>
            <w:r>
              <w:t>Sussex</w:t>
            </w:r>
          </w:p>
        </w:tc>
        <w:tc>
          <w:tcPr>
            <w:tcW w:w="1530" w:type="dxa"/>
            <w:shd w:val="clear" w:color="auto" w:fill="auto"/>
          </w:tcPr>
          <w:p w14:paraId="44DCD964" w14:textId="77777777" w:rsidR="0087731D" w:rsidRDefault="0087731D" w:rsidP="00582117">
            <w:pPr>
              <w:pStyle w:val="ExampleBody"/>
              <w:pBdr>
                <w:left w:val="none" w:sz="0" w:space="0" w:color="auto"/>
              </w:pBdr>
            </w:pPr>
            <w:r>
              <w:t>197,145</w:t>
            </w:r>
          </w:p>
        </w:tc>
        <w:tc>
          <w:tcPr>
            <w:tcW w:w="1530" w:type="dxa"/>
            <w:shd w:val="clear" w:color="auto" w:fill="auto"/>
          </w:tcPr>
          <w:p w14:paraId="678C98CF" w14:textId="77777777" w:rsidR="0087731D" w:rsidRDefault="0087731D" w:rsidP="00582117">
            <w:pPr>
              <w:pStyle w:val="ExampleBody"/>
              <w:pBdr>
                <w:left w:val="none" w:sz="0" w:space="0" w:color="auto"/>
              </w:pBdr>
            </w:pPr>
            <w:r>
              <w:t>9.0017</w:t>
            </w:r>
          </w:p>
        </w:tc>
        <w:tc>
          <w:tcPr>
            <w:tcW w:w="990" w:type="dxa"/>
            <w:shd w:val="clear" w:color="auto" w:fill="auto"/>
          </w:tcPr>
          <w:p w14:paraId="17CF21FB" w14:textId="77777777" w:rsidR="0087731D" w:rsidRDefault="0087731D" w:rsidP="00582117">
            <w:pPr>
              <w:pStyle w:val="ExampleBody"/>
              <w:pBdr>
                <w:left w:val="none" w:sz="0" w:space="0" w:color="auto"/>
              </w:pBdr>
            </w:pPr>
            <w:r>
              <w:t>9</w:t>
            </w:r>
          </w:p>
        </w:tc>
      </w:tr>
      <w:tr w:rsidR="0087731D" w14:paraId="189E49A8" w14:textId="77777777" w:rsidTr="00582117">
        <w:tc>
          <w:tcPr>
            <w:tcW w:w="1728" w:type="dxa"/>
            <w:shd w:val="clear" w:color="auto" w:fill="auto"/>
          </w:tcPr>
          <w:p w14:paraId="320E69C3" w14:textId="77777777" w:rsidR="0087731D" w:rsidRPr="00582117" w:rsidRDefault="0087731D" w:rsidP="00582117">
            <w:pPr>
              <w:pStyle w:val="ExampleBody"/>
              <w:pBdr>
                <w:left w:val="none" w:sz="0" w:space="0" w:color="auto"/>
              </w:pBdr>
              <w:rPr>
                <w:b/>
                <w:bCs/>
              </w:rPr>
            </w:pPr>
            <w:r w:rsidRPr="00582117">
              <w:rPr>
                <w:b/>
                <w:bCs/>
              </w:rPr>
              <w:t>Total</w:t>
            </w:r>
          </w:p>
        </w:tc>
        <w:tc>
          <w:tcPr>
            <w:tcW w:w="1530" w:type="dxa"/>
            <w:shd w:val="clear" w:color="auto" w:fill="auto"/>
          </w:tcPr>
          <w:p w14:paraId="6DFC3C66" w14:textId="77777777" w:rsidR="0087731D" w:rsidRPr="00582117" w:rsidRDefault="0087731D" w:rsidP="00582117">
            <w:pPr>
              <w:pStyle w:val="ExampleBody"/>
              <w:pBdr>
                <w:left w:val="none" w:sz="0" w:space="0" w:color="auto"/>
              </w:pBdr>
              <w:rPr>
                <w:b/>
                <w:bCs/>
              </w:rPr>
            </w:pPr>
            <w:r w:rsidRPr="00582117">
              <w:rPr>
                <w:b/>
                <w:bCs/>
              </w:rPr>
              <w:t>897,934</w:t>
            </w:r>
          </w:p>
        </w:tc>
        <w:tc>
          <w:tcPr>
            <w:tcW w:w="1530" w:type="dxa"/>
            <w:shd w:val="clear" w:color="auto" w:fill="auto"/>
          </w:tcPr>
          <w:p w14:paraId="00A60620" w14:textId="77777777" w:rsidR="0087731D" w:rsidRPr="00582117" w:rsidRDefault="0087731D" w:rsidP="00582117">
            <w:pPr>
              <w:pStyle w:val="ExampleBody"/>
              <w:pBdr>
                <w:left w:val="none" w:sz="0" w:space="0" w:color="auto"/>
              </w:pBdr>
              <w:rPr>
                <w:b/>
                <w:bCs/>
              </w:rPr>
            </w:pPr>
          </w:p>
        </w:tc>
        <w:tc>
          <w:tcPr>
            <w:tcW w:w="990" w:type="dxa"/>
            <w:shd w:val="clear" w:color="auto" w:fill="auto"/>
          </w:tcPr>
          <w:p w14:paraId="7C45B0D8" w14:textId="77777777" w:rsidR="0087731D" w:rsidRPr="00582117" w:rsidRDefault="0087731D" w:rsidP="00582117">
            <w:pPr>
              <w:pStyle w:val="ExampleBody"/>
              <w:pBdr>
                <w:left w:val="none" w:sz="0" w:space="0" w:color="auto"/>
              </w:pBdr>
              <w:rPr>
                <w:b/>
                <w:bCs/>
              </w:rPr>
            </w:pPr>
            <w:r w:rsidRPr="00582117">
              <w:rPr>
                <w:b/>
                <w:bCs/>
              </w:rPr>
              <w:t>40</w:t>
            </w:r>
          </w:p>
        </w:tc>
      </w:tr>
    </w:tbl>
    <w:p w14:paraId="0B7C625D" w14:textId="77777777" w:rsidR="0087731D" w:rsidRDefault="0087731D" w:rsidP="000A52AF">
      <w:pPr>
        <w:pStyle w:val="ExampleBody"/>
      </w:pPr>
    </w:p>
    <w:p w14:paraId="3DD64355" w14:textId="77777777" w:rsidR="0087731D" w:rsidRDefault="0087731D" w:rsidP="000A52AF">
      <w:pPr>
        <w:pStyle w:val="ExampleBody"/>
      </w:pPr>
    </w:p>
    <w:p w14:paraId="5FE1DA89" w14:textId="77777777" w:rsidR="0087731D" w:rsidRDefault="0087731D" w:rsidP="000A52AF">
      <w:pPr>
        <w:pStyle w:val="ExampleBody"/>
      </w:pPr>
    </w:p>
    <w:p w14:paraId="76899E9F" w14:textId="77777777" w:rsidR="0087731D" w:rsidRDefault="0087731D" w:rsidP="000A52AF">
      <w:pPr>
        <w:pStyle w:val="ExampleBody"/>
      </w:pPr>
    </w:p>
    <w:p w14:paraId="18972656" w14:textId="77777777" w:rsidR="0087731D" w:rsidRDefault="0087731D" w:rsidP="000A52AF">
      <w:pPr>
        <w:pStyle w:val="ExampleBody"/>
      </w:pPr>
    </w:p>
    <w:p w14:paraId="79A66C5B" w14:textId="77777777" w:rsidR="00EE7B1E" w:rsidRPr="00EE7B1E" w:rsidRDefault="00EE7B1E" w:rsidP="000A52AF">
      <w:pPr>
        <w:pStyle w:val="ExampleBody"/>
      </w:pPr>
    </w:p>
    <w:p w14:paraId="0097EB54" w14:textId="77777777" w:rsidR="00EE7B1E" w:rsidRPr="00EE7B1E" w:rsidRDefault="00EE7B1E" w:rsidP="000A52AF">
      <w:pPr>
        <w:pStyle w:val="ExampleBody"/>
      </w:pPr>
      <w:r w:rsidRPr="00EE7B1E">
        <w:lastRenderedPageBreak/>
        <w:t>We need one more representative.  To find out which county should get it, Lowndes says to divide each county’s decimal part by its whole number part, with the largest result getting the extra representative:</w:t>
      </w:r>
    </w:p>
    <w:p w14:paraId="5F2BAA30" w14:textId="77777777" w:rsidR="00EE7B1E" w:rsidRPr="00EE7B1E" w:rsidRDefault="00EE7B1E" w:rsidP="000A52AF">
      <w:pPr>
        <w:pStyle w:val="ExampleBody"/>
      </w:pPr>
    </w:p>
    <w:p w14:paraId="292CE7E1" w14:textId="77777777" w:rsidR="00EE7B1E" w:rsidRPr="00EE7B1E" w:rsidRDefault="00EE7B1E" w:rsidP="000A52AF">
      <w:pPr>
        <w:pStyle w:val="ExampleBody"/>
      </w:pPr>
      <w:r w:rsidRPr="00EE7B1E">
        <w:tab/>
        <w:t>Kent:</w:t>
      </w:r>
      <w:r w:rsidRPr="00EE7B1E">
        <w:tab/>
      </w:r>
      <w:r w:rsidRPr="00EE7B1E">
        <w:tab/>
      </w:r>
      <w:r w:rsidR="000A52AF">
        <w:t>0</w:t>
      </w:r>
      <w:r w:rsidRPr="00EE7B1E">
        <w:t xml:space="preserve">.4111/7 ≈ </w:t>
      </w:r>
      <w:r w:rsidR="000A52AF">
        <w:t>0</w:t>
      </w:r>
      <w:r w:rsidRPr="00EE7B1E">
        <w:t>.0587</w:t>
      </w:r>
    </w:p>
    <w:p w14:paraId="3AC86C05" w14:textId="77777777" w:rsidR="00EE7B1E" w:rsidRPr="00EE7B1E" w:rsidRDefault="00EE7B1E" w:rsidP="000A52AF">
      <w:pPr>
        <w:pStyle w:val="ExampleBody"/>
      </w:pPr>
      <w:r w:rsidRPr="00EE7B1E">
        <w:tab/>
        <w:t>New Castle:</w:t>
      </w:r>
      <w:r w:rsidRPr="00EE7B1E">
        <w:tab/>
      </w:r>
      <w:r w:rsidR="000A52AF">
        <w:t>0</w:t>
      </w:r>
      <w:r w:rsidRPr="00EE7B1E">
        <w:t xml:space="preserve">.5872/24 ≈ </w:t>
      </w:r>
      <w:r w:rsidR="000A52AF">
        <w:t>0</w:t>
      </w:r>
      <w:r w:rsidRPr="00EE7B1E">
        <w:t>.0245</w:t>
      </w:r>
    </w:p>
    <w:p w14:paraId="35E4C805" w14:textId="77777777" w:rsidR="00EE7B1E" w:rsidRPr="00EE7B1E" w:rsidRDefault="00EE7B1E" w:rsidP="000A52AF">
      <w:pPr>
        <w:pStyle w:val="ExampleBody"/>
      </w:pPr>
      <w:r w:rsidRPr="00EE7B1E">
        <w:tab/>
        <w:t>Sussex:</w:t>
      </w:r>
      <w:r w:rsidRPr="00EE7B1E">
        <w:tab/>
      </w:r>
      <w:r w:rsidR="000A52AF">
        <w:t>0</w:t>
      </w:r>
      <w:r w:rsidRPr="00EE7B1E">
        <w:t xml:space="preserve">.0017/9 ≈ </w:t>
      </w:r>
      <w:r w:rsidR="000A52AF">
        <w:t>0</w:t>
      </w:r>
      <w:r w:rsidRPr="00EE7B1E">
        <w:t>.0002</w:t>
      </w:r>
    </w:p>
    <w:p w14:paraId="24DA373E" w14:textId="77777777" w:rsidR="00EE7B1E" w:rsidRPr="00EE7B1E" w:rsidRDefault="00EE7B1E" w:rsidP="000A52AF">
      <w:pPr>
        <w:pStyle w:val="ExampleBody"/>
      </w:pPr>
    </w:p>
    <w:p w14:paraId="62860DAD" w14:textId="77777777" w:rsidR="00EE7B1E" w:rsidRPr="00EE7B1E" w:rsidRDefault="00EE7B1E" w:rsidP="000A52AF">
      <w:pPr>
        <w:pStyle w:val="ExampleBody"/>
      </w:pPr>
      <w:r w:rsidRPr="00EE7B1E">
        <w:t>The largest of these is Kent’s, so Kent gets the 41</w:t>
      </w:r>
      <w:r w:rsidRPr="00EE7B1E">
        <w:rPr>
          <w:vertAlign w:val="superscript"/>
        </w:rPr>
        <w:t>st</w:t>
      </w:r>
      <w:r w:rsidRPr="00EE7B1E">
        <w:t xml:space="preserve"> representative:</w:t>
      </w:r>
    </w:p>
    <w:p w14:paraId="4BC7A2FA" w14:textId="77777777" w:rsidR="00710837" w:rsidRPr="00EE7B1E" w:rsidRDefault="00EE7B1E" w:rsidP="00710837">
      <w:pPr>
        <w:pStyle w:val="ExampleBody"/>
        <w:rPr>
          <w:b/>
        </w:rPr>
      </w:pPr>
      <w:r w:rsidRPr="00EE7B1E">
        <w:tab/>
      </w:r>
    </w:p>
    <w:tbl>
      <w:tblPr>
        <w:tblpPr w:leftFromText="187" w:rightFromText="187" w:vertAnchor="text" w:tblpX="721" w:tblpY="1"/>
        <w:tblOverlap w:val="never"/>
        <w:tblW w:w="7398" w:type="dxa"/>
        <w:tblLook w:val="04A0" w:firstRow="1" w:lastRow="0" w:firstColumn="1" w:lastColumn="0" w:noHBand="0" w:noVBand="1"/>
      </w:tblPr>
      <w:tblGrid>
        <w:gridCol w:w="1728"/>
        <w:gridCol w:w="1530"/>
        <w:gridCol w:w="1260"/>
        <w:gridCol w:w="900"/>
        <w:gridCol w:w="990"/>
        <w:gridCol w:w="990"/>
      </w:tblGrid>
      <w:tr w:rsidR="00710837" w14:paraId="438C1DA0" w14:textId="77777777" w:rsidTr="00582117">
        <w:tc>
          <w:tcPr>
            <w:tcW w:w="1728" w:type="dxa"/>
            <w:tcBorders>
              <w:bottom w:val="single" w:sz="4" w:space="0" w:color="auto"/>
            </w:tcBorders>
            <w:shd w:val="clear" w:color="auto" w:fill="auto"/>
          </w:tcPr>
          <w:p w14:paraId="44C437B2" w14:textId="77777777" w:rsidR="00710837" w:rsidRPr="00582117" w:rsidRDefault="00710837"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36999091" w14:textId="77777777" w:rsidR="00710837" w:rsidRPr="00582117" w:rsidRDefault="00710837" w:rsidP="00582117">
            <w:pPr>
              <w:pStyle w:val="ExampleBody"/>
              <w:pBdr>
                <w:left w:val="none" w:sz="0" w:space="0" w:color="auto"/>
              </w:pBdr>
              <w:rPr>
                <w:b/>
              </w:rPr>
            </w:pPr>
            <w:r w:rsidRPr="00582117">
              <w:rPr>
                <w:b/>
              </w:rPr>
              <w:t>Population</w:t>
            </w:r>
          </w:p>
        </w:tc>
        <w:tc>
          <w:tcPr>
            <w:tcW w:w="1260" w:type="dxa"/>
            <w:tcBorders>
              <w:bottom w:val="single" w:sz="4" w:space="0" w:color="auto"/>
            </w:tcBorders>
            <w:shd w:val="clear" w:color="auto" w:fill="auto"/>
          </w:tcPr>
          <w:p w14:paraId="3C4BC98B" w14:textId="77777777" w:rsidR="00710837" w:rsidRPr="00582117" w:rsidRDefault="00710837" w:rsidP="00582117">
            <w:pPr>
              <w:pStyle w:val="ExampleBody"/>
              <w:pBdr>
                <w:left w:val="none" w:sz="0" w:space="0" w:color="auto"/>
              </w:pBdr>
              <w:rPr>
                <w:b/>
              </w:rPr>
            </w:pPr>
            <w:r w:rsidRPr="00582117">
              <w:rPr>
                <w:b/>
              </w:rPr>
              <w:t>Quota</w:t>
            </w:r>
          </w:p>
        </w:tc>
        <w:tc>
          <w:tcPr>
            <w:tcW w:w="900" w:type="dxa"/>
            <w:tcBorders>
              <w:bottom w:val="single" w:sz="4" w:space="0" w:color="auto"/>
            </w:tcBorders>
            <w:shd w:val="clear" w:color="auto" w:fill="auto"/>
          </w:tcPr>
          <w:p w14:paraId="427F9C2F" w14:textId="77777777" w:rsidR="00710837" w:rsidRPr="00582117" w:rsidRDefault="00710837" w:rsidP="00582117">
            <w:pPr>
              <w:pStyle w:val="ExampleBody"/>
              <w:pBdr>
                <w:left w:val="none" w:sz="0" w:space="0" w:color="auto"/>
              </w:pBdr>
              <w:rPr>
                <w:b/>
              </w:rPr>
            </w:pPr>
            <w:r w:rsidRPr="00582117">
              <w:rPr>
                <w:b/>
              </w:rPr>
              <w:t>Initial</w:t>
            </w:r>
          </w:p>
        </w:tc>
        <w:tc>
          <w:tcPr>
            <w:tcW w:w="990" w:type="dxa"/>
            <w:tcBorders>
              <w:bottom w:val="single" w:sz="4" w:space="0" w:color="auto"/>
            </w:tcBorders>
            <w:shd w:val="clear" w:color="auto" w:fill="auto"/>
          </w:tcPr>
          <w:p w14:paraId="349783E0" w14:textId="77777777" w:rsidR="00710837" w:rsidRPr="00582117" w:rsidRDefault="00710837" w:rsidP="00582117">
            <w:pPr>
              <w:pStyle w:val="ExampleBody"/>
              <w:pBdr>
                <w:left w:val="none" w:sz="0" w:space="0" w:color="auto"/>
              </w:pBdr>
              <w:rPr>
                <w:b/>
              </w:rPr>
            </w:pPr>
            <w:r w:rsidRPr="00582117">
              <w:rPr>
                <w:b/>
              </w:rPr>
              <w:t>Ratio</w:t>
            </w:r>
          </w:p>
        </w:tc>
        <w:tc>
          <w:tcPr>
            <w:tcW w:w="990" w:type="dxa"/>
            <w:tcBorders>
              <w:bottom w:val="single" w:sz="4" w:space="0" w:color="auto"/>
            </w:tcBorders>
            <w:shd w:val="clear" w:color="auto" w:fill="auto"/>
          </w:tcPr>
          <w:p w14:paraId="33AB092F" w14:textId="77777777" w:rsidR="00710837" w:rsidRPr="00582117" w:rsidRDefault="00710837" w:rsidP="00582117">
            <w:pPr>
              <w:pStyle w:val="ExampleBody"/>
              <w:pBdr>
                <w:left w:val="none" w:sz="0" w:space="0" w:color="auto"/>
              </w:pBdr>
              <w:rPr>
                <w:b/>
              </w:rPr>
            </w:pPr>
            <w:r w:rsidRPr="00582117">
              <w:rPr>
                <w:b/>
              </w:rPr>
              <w:t>Final</w:t>
            </w:r>
          </w:p>
        </w:tc>
      </w:tr>
      <w:tr w:rsidR="00710837" w14:paraId="04F4E396" w14:textId="77777777" w:rsidTr="00582117">
        <w:tc>
          <w:tcPr>
            <w:tcW w:w="1728" w:type="dxa"/>
            <w:shd w:val="clear" w:color="auto" w:fill="auto"/>
          </w:tcPr>
          <w:p w14:paraId="71595CE3" w14:textId="77777777" w:rsidR="00710837" w:rsidRDefault="00710837" w:rsidP="00582117">
            <w:pPr>
              <w:pStyle w:val="ExampleBody"/>
              <w:pBdr>
                <w:left w:val="none" w:sz="0" w:space="0" w:color="auto"/>
              </w:pBdr>
            </w:pPr>
            <w:r>
              <w:t>Kent</w:t>
            </w:r>
          </w:p>
        </w:tc>
        <w:tc>
          <w:tcPr>
            <w:tcW w:w="1530" w:type="dxa"/>
            <w:shd w:val="clear" w:color="auto" w:fill="auto"/>
          </w:tcPr>
          <w:p w14:paraId="0C4D6189" w14:textId="77777777" w:rsidR="00710837" w:rsidRDefault="00710837" w:rsidP="00582117">
            <w:pPr>
              <w:pStyle w:val="ExampleBody"/>
              <w:pBdr>
                <w:left w:val="none" w:sz="0" w:space="0" w:color="auto"/>
              </w:pBdr>
            </w:pPr>
            <w:r>
              <w:t>162,310</w:t>
            </w:r>
          </w:p>
        </w:tc>
        <w:tc>
          <w:tcPr>
            <w:tcW w:w="1260" w:type="dxa"/>
            <w:shd w:val="clear" w:color="auto" w:fill="auto"/>
          </w:tcPr>
          <w:p w14:paraId="0FA37BFF" w14:textId="77777777" w:rsidR="00710837" w:rsidRDefault="00710837" w:rsidP="00582117">
            <w:pPr>
              <w:pStyle w:val="ExampleBody"/>
              <w:pBdr>
                <w:left w:val="none" w:sz="0" w:space="0" w:color="auto"/>
              </w:pBdr>
            </w:pPr>
            <w:r>
              <w:t>7.4111</w:t>
            </w:r>
          </w:p>
        </w:tc>
        <w:tc>
          <w:tcPr>
            <w:tcW w:w="900" w:type="dxa"/>
            <w:shd w:val="clear" w:color="auto" w:fill="auto"/>
          </w:tcPr>
          <w:p w14:paraId="0DD89418" w14:textId="77777777" w:rsidR="00710837" w:rsidRDefault="00710837" w:rsidP="00582117">
            <w:pPr>
              <w:pStyle w:val="ExampleBody"/>
              <w:pBdr>
                <w:left w:val="none" w:sz="0" w:space="0" w:color="auto"/>
              </w:pBdr>
            </w:pPr>
            <w:r>
              <w:t>7</w:t>
            </w:r>
          </w:p>
        </w:tc>
        <w:tc>
          <w:tcPr>
            <w:tcW w:w="990" w:type="dxa"/>
            <w:shd w:val="clear" w:color="auto" w:fill="auto"/>
          </w:tcPr>
          <w:p w14:paraId="48B627DF" w14:textId="77777777" w:rsidR="00710837" w:rsidRDefault="00710837" w:rsidP="00582117">
            <w:pPr>
              <w:pStyle w:val="ExampleBody"/>
              <w:pBdr>
                <w:left w:val="none" w:sz="0" w:space="0" w:color="auto"/>
              </w:pBdr>
            </w:pPr>
            <w:r>
              <w:t>0.0587</w:t>
            </w:r>
          </w:p>
        </w:tc>
        <w:tc>
          <w:tcPr>
            <w:tcW w:w="990" w:type="dxa"/>
            <w:shd w:val="clear" w:color="auto" w:fill="auto"/>
          </w:tcPr>
          <w:p w14:paraId="0F2476F9" w14:textId="77777777" w:rsidR="00710837" w:rsidRDefault="00710837" w:rsidP="00582117">
            <w:pPr>
              <w:pStyle w:val="ExampleBody"/>
              <w:pBdr>
                <w:left w:val="none" w:sz="0" w:space="0" w:color="auto"/>
              </w:pBdr>
            </w:pPr>
            <w:r>
              <w:t>8</w:t>
            </w:r>
          </w:p>
        </w:tc>
      </w:tr>
      <w:tr w:rsidR="00710837" w14:paraId="73DEBD35" w14:textId="77777777" w:rsidTr="00582117">
        <w:tc>
          <w:tcPr>
            <w:tcW w:w="1728" w:type="dxa"/>
            <w:shd w:val="clear" w:color="auto" w:fill="auto"/>
          </w:tcPr>
          <w:p w14:paraId="41CB9CA7" w14:textId="77777777" w:rsidR="00710837" w:rsidRDefault="00710837" w:rsidP="00582117">
            <w:pPr>
              <w:pStyle w:val="ExampleBody"/>
              <w:pBdr>
                <w:left w:val="none" w:sz="0" w:space="0" w:color="auto"/>
              </w:pBdr>
            </w:pPr>
            <w:r>
              <w:t>New Castle</w:t>
            </w:r>
          </w:p>
        </w:tc>
        <w:tc>
          <w:tcPr>
            <w:tcW w:w="1530" w:type="dxa"/>
            <w:shd w:val="clear" w:color="auto" w:fill="auto"/>
          </w:tcPr>
          <w:p w14:paraId="3B457E1F" w14:textId="77777777" w:rsidR="00710837" w:rsidRDefault="00710837" w:rsidP="00582117">
            <w:pPr>
              <w:pStyle w:val="ExampleBody"/>
              <w:pBdr>
                <w:left w:val="none" w:sz="0" w:space="0" w:color="auto"/>
              </w:pBdr>
            </w:pPr>
            <w:r>
              <w:t>538,479</w:t>
            </w:r>
          </w:p>
        </w:tc>
        <w:tc>
          <w:tcPr>
            <w:tcW w:w="1260" w:type="dxa"/>
            <w:shd w:val="clear" w:color="auto" w:fill="auto"/>
          </w:tcPr>
          <w:p w14:paraId="740441BA" w14:textId="77777777" w:rsidR="00710837" w:rsidRDefault="00710837" w:rsidP="00582117">
            <w:pPr>
              <w:pStyle w:val="ExampleBody"/>
              <w:pBdr>
                <w:left w:val="none" w:sz="0" w:space="0" w:color="auto"/>
              </w:pBdr>
            </w:pPr>
            <w:r>
              <w:t>24.5872</w:t>
            </w:r>
          </w:p>
        </w:tc>
        <w:tc>
          <w:tcPr>
            <w:tcW w:w="900" w:type="dxa"/>
            <w:shd w:val="clear" w:color="auto" w:fill="auto"/>
          </w:tcPr>
          <w:p w14:paraId="625A6DEF" w14:textId="77777777" w:rsidR="00710837" w:rsidRDefault="00710837" w:rsidP="00582117">
            <w:pPr>
              <w:pStyle w:val="ExampleBody"/>
              <w:pBdr>
                <w:left w:val="none" w:sz="0" w:space="0" w:color="auto"/>
              </w:pBdr>
            </w:pPr>
            <w:r>
              <w:t>24</w:t>
            </w:r>
          </w:p>
        </w:tc>
        <w:tc>
          <w:tcPr>
            <w:tcW w:w="990" w:type="dxa"/>
            <w:shd w:val="clear" w:color="auto" w:fill="auto"/>
          </w:tcPr>
          <w:p w14:paraId="42386348" w14:textId="77777777" w:rsidR="00710837" w:rsidRDefault="00710837" w:rsidP="00582117">
            <w:pPr>
              <w:pStyle w:val="ExampleBody"/>
              <w:pBdr>
                <w:left w:val="none" w:sz="0" w:space="0" w:color="auto"/>
              </w:pBdr>
            </w:pPr>
            <w:r>
              <w:t>0.0245</w:t>
            </w:r>
          </w:p>
        </w:tc>
        <w:tc>
          <w:tcPr>
            <w:tcW w:w="990" w:type="dxa"/>
            <w:shd w:val="clear" w:color="auto" w:fill="auto"/>
          </w:tcPr>
          <w:p w14:paraId="0845ABDC" w14:textId="77777777" w:rsidR="00710837" w:rsidRDefault="00710837" w:rsidP="00582117">
            <w:pPr>
              <w:pStyle w:val="ExampleBody"/>
              <w:pBdr>
                <w:left w:val="none" w:sz="0" w:space="0" w:color="auto"/>
              </w:pBdr>
            </w:pPr>
            <w:r>
              <w:t>24</w:t>
            </w:r>
          </w:p>
        </w:tc>
      </w:tr>
      <w:tr w:rsidR="00710837" w14:paraId="0F90EF92" w14:textId="77777777" w:rsidTr="00582117">
        <w:tc>
          <w:tcPr>
            <w:tcW w:w="1728" w:type="dxa"/>
            <w:shd w:val="clear" w:color="auto" w:fill="auto"/>
          </w:tcPr>
          <w:p w14:paraId="430D937D" w14:textId="77777777" w:rsidR="00710837" w:rsidRDefault="00710837" w:rsidP="00582117">
            <w:pPr>
              <w:pStyle w:val="ExampleBody"/>
              <w:pBdr>
                <w:left w:val="none" w:sz="0" w:space="0" w:color="auto"/>
              </w:pBdr>
            </w:pPr>
            <w:r>
              <w:t>Sussex</w:t>
            </w:r>
          </w:p>
        </w:tc>
        <w:tc>
          <w:tcPr>
            <w:tcW w:w="1530" w:type="dxa"/>
            <w:shd w:val="clear" w:color="auto" w:fill="auto"/>
          </w:tcPr>
          <w:p w14:paraId="7ADFF85A" w14:textId="77777777" w:rsidR="00710837" w:rsidRDefault="00710837" w:rsidP="00582117">
            <w:pPr>
              <w:pStyle w:val="ExampleBody"/>
              <w:pBdr>
                <w:left w:val="none" w:sz="0" w:space="0" w:color="auto"/>
              </w:pBdr>
            </w:pPr>
            <w:r>
              <w:t>197,145</w:t>
            </w:r>
          </w:p>
        </w:tc>
        <w:tc>
          <w:tcPr>
            <w:tcW w:w="1260" w:type="dxa"/>
            <w:shd w:val="clear" w:color="auto" w:fill="auto"/>
          </w:tcPr>
          <w:p w14:paraId="7D477BA5" w14:textId="77777777" w:rsidR="00710837" w:rsidRDefault="00710837" w:rsidP="00582117">
            <w:pPr>
              <w:pStyle w:val="ExampleBody"/>
              <w:pBdr>
                <w:left w:val="none" w:sz="0" w:space="0" w:color="auto"/>
              </w:pBdr>
            </w:pPr>
            <w:r>
              <w:t>9.0017</w:t>
            </w:r>
          </w:p>
        </w:tc>
        <w:tc>
          <w:tcPr>
            <w:tcW w:w="900" w:type="dxa"/>
            <w:shd w:val="clear" w:color="auto" w:fill="auto"/>
          </w:tcPr>
          <w:p w14:paraId="3A5F58F6" w14:textId="77777777" w:rsidR="00710837" w:rsidRDefault="00710837" w:rsidP="00582117">
            <w:pPr>
              <w:pStyle w:val="ExampleBody"/>
              <w:pBdr>
                <w:left w:val="none" w:sz="0" w:space="0" w:color="auto"/>
              </w:pBdr>
            </w:pPr>
            <w:r>
              <w:t>9</w:t>
            </w:r>
          </w:p>
        </w:tc>
        <w:tc>
          <w:tcPr>
            <w:tcW w:w="990" w:type="dxa"/>
            <w:shd w:val="clear" w:color="auto" w:fill="auto"/>
          </w:tcPr>
          <w:p w14:paraId="76E49E1F" w14:textId="77777777" w:rsidR="00710837" w:rsidRDefault="00710837" w:rsidP="00582117">
            <w:pPr>
              <w:pStyle w:val="ExampleBody"/>
              <w:pBdr>
                <w:left w:val="none" w:sz="0" w:space="0" w:color="auto"/>
              </w:pBdr>
            </w:pPr>
            <w:r>
              <w:t>0.0002</w:t>
            </w:r>
          </w:p>
        </w:tc>
        <w:tc>
          <w:tcPr>
            <w:tcW w:w="990" w:type="dxa"/>
            <w:shd w:val="clear" w:color="auto" w:fill="auto"/>
          </w:tcPr>
          <w:p w14:paraId="3B92F36A" w14:textId="77777777" w:rsidR="00710837" w:rsidRDefault="00710837" w:rsidP="00582117">
            <w:pPr>
              <w:pStyle w:val="ExampleBody"/>
              <w:pBdr>
                <w:left w:val="none" w:sz="0" w:space="0" w:color="auto"/>
              </w:pBdr>
            </w:pPr>
            <w:r>
              <w:t>9</w:t>
            </w:r>
          </w:p>
        </w:tc>
      </w:tr>
      <w:tr w:rsidR="00710837" w14:paraId="547A010C" w14:textId="77777777" w:rsidTr="00582117">
        <w:tc>
          <w:tcPr>
            <w:tcW w:w="1728" w:type="dxa"/>
            <w:shd w:val="clear" w:color="auto" w:fill="auto"/>
          </w:tcPr>
          <w:p w14:paraId="46436125" w14:textId="77777777" w:rsidR="00710837" w:rsidRPr="00582117" w:rsidRDefault="00710837" w:rsidP="00582117">
            <w:pPr>
              <w:pStyle w:val="ExampleBody"/>
              <w:pBdr>
                <w:left w:val="none" w:sz="0" w:space="0" w:color="auto"/>
              </w:pBdr>
              <w:rPr>
                <w:b/>
                <w:bCs/>
              </w:rPr>
            </w:pPr>
            <w:r w:rsidRPr="00582117">
              <w:rPr>
                <w:b/>
                <w:bCs/>
              </w:rPr>
              <w:t>Total</w:t>
            </w:r>
          </w:p>
        </w:tc>
        <w:tc>
          <w:tcPr>
            <w:tcW w:w="1530" w:type="dxa"/>
            <w:shd w:val="clear" w:color="auto" w:fill="auto"/>
          </w:tcPr>
          <w:p w14:paraId="21F2AF9F" w14:textId="77777777" w:rsidR="00710837" w:rsidRPr="00582117" w:rsidRDefault="00710837" w:rsidP="00582117">
            <w:pPr>
              <w:pStyle w:val="ExampleBody"/>
              <w:pBdr>
                <w:left w:val="none" w:sz="0" w:space="0" w:color="auto"/>
              </w:pBdr>
              <w:rPr>
                <w:b/>
                <w:bCs/>
              </w:rPr>
            </w:pPr>
            <w:r w:rsidRPr="00582117">
              <w:rPr>
                <w:b/>
                <w:bCs/>
              </w:rPr>
              <w:t>897,934</w:t>
            </w:r>
          </w:p>
        </w:tc>
        <w:tc>
          <w:tcPr>
            <w:tcW w:w="1260" w:type="dxa"/>
            <w:shd w:val="clear" w:color="auto" w:fill="auto"/>
          </w:tcPr>
          <w:p w14:paraId="76481ECE" w14:textId="77777777" w:rsidR="00710837" w:rsidRPr="00582117" w:rsidRDefault="00710837" w:rsidP="00582117">
            <w:pPr>
              <w:pStyle w:val="ExampleBody"/>
              <w:pBdr>
                <w:left w:val="none" w:sz="0" w:space="0" w:color="auto"/>
              </w:pBdr>
              <w:rPr>
                <w:b/>
                <w:bCs/>
              </w:rPr>
            </w:pPr>
          </w:p>
        </w:tc>
        <w:tc>
          <w:tcPr>
            <w:tcW w:w="900" w:type="dxa"/>
            <w:shd w:val="clear" w:color="auto" w:fill="auto"/>
          </w:tcPr>
          <w:p w14:paraId="47D2BFF1" w14:textId="77777777" w:rsidR="00710837" w:rsidRPr="00582117" w:rsidRDefault="00710837" w:rsidP="00582117">
            <w:pPr>
              <w:pStyle w:val="ExampleBody"/>
              <w:pBdr>
                <w:left w:val="none" w:sz="0" w:space="0" w:color="auto"/>
              </w:pBdr>
              <w:rPr>
                <w:b/>
                <w:bCs/>
              </w:rPr>
            </w:pPr>
            <w:r w:rsidRPr="00582117">
              <w:rPr>
                <w:b/>
                <w:bCs/>
              </w:rPr>
              <w:t>40</w:t>
            </w:r>
          </w:p>
        </w:tc>
        <w:tc>
          <w:tcPr>
            <w:tcW w:w="990" w:type="dxa"/>
            <w:shd w:val="clear" w:color="auto" w:fill="auto"/>
          </w:tcPr>
          <w:p w14:paraId="7B1A6B2C" w14:textId="77777777" w:rsidR="00710837" w:rsidRPr="00582117" w:rsidRDefault="00710837" w:rsidP="00582117">
            <w:pPr>
              <w:pStyle w:val="ExampleBody"/>
              <w:pBdr>
                <w:left w:val="none" w:sz="0" w:space="0" w:color="auto"/>
              </w:pBdr>
              <w:rPr>
                <w:b/>
                <w:bCs/>
              </w:rPr>
            </w:pPr>
          </w:p>
        </w:tc>
        <w:tc>
          <w:tcPr>
            <w:tcW w:w="990" w:type="dxa"/>
            <w:shd w:val="clear" w:color="auto" w:fill="auto"/>
          </w:tcPr>
          <w:p w14:paraId="3F8E6308" w14:textId="77777777" w:rsidR="00710837" w:rsidRPr="00582117" w:rsidRDefault="00710837" w:rsidP="00582117">
            <w:pPr>
              <w:pStyle w:val="ExampleBody"/>
              <w:pBdr>
                <w:left w:val="none" w:sz="0" w:space="0" w:color="auto"/>
              </w:pBdr>
              <w:rPr>
                <w:b/>
                <w:bCs/>
              </w:rPr>
            </w:pPr>
            <w:r w:rsidRPr="00582117">
              <w:rPr>
                <w:b/>
                <w:bCs/>
              </w:rPr>
              <w:t>41</w:t>
            </w:r>
          </w:p>
        </w:tc>
      </w:tr>
    </w:tbl>
    <w:p w14:paraId="67870CB6" w14:textId="77777777" w:rsidR="00EE7B1E" w:rsidRDefault="00EE7B1E" w:rsidP="00710837">
      <w:pPr>
        <w:pStyle w:val="ExampleBody"/>
        <w:rPr>
          <w:b/>
        </w:rPr>
      </w:pPr>
    </w:p>
    <w:p w14:paraId="42FF9CC6" w14:textId="77777777" w:rsidR="00710837" w:rsidRDefault="00710837" w:rsidP="00710837">
      <w:pPr>
        <w:pStyle w:val="ExampleBody"/>
        <w:rPr>
          <w:b/>
        </w:rPr>
      </w:pPr>
    </w:p>
    <w:p w14:paraId="632E3F07" w14:textId="77777777" w:rsidR="00710837" w:rsidRDefault="00710837" w:rsidP="00710837">
      <w:pPr>
        <w:pStyle w:val="ExampleBody"/>
        <w:rPr>
          <w:b/>
        </w:rPr>
      </w:pPr>
    </w:p>
    <w:p w14:paraId="0034ED5A" w14:textId="77777777" w:rsidR="00710837" w:rsidRDefault="00710837" w:rsidP="00710837">
      <w:pPr>
        <w:pStyle w:val="ExampleBody"/>
        <w:rPr>
          <w:b/>
        </w:rPr>
      </w:pPr>
    </w:p>
    <w:p w14:paraId="09824833" w14:textId="77777777" w:rsidR="00710837" w:rsidRPr="00EE7B1E" w:rsidRDefault="00710837" w:rsidP="00710837">
      <w:pPr>
        <w:pStyle w:val="ExampleBody"/>
        <w:rPr>
          <w:b/>
        </w:rPr>
      </w:pPr>
    </w:p>
    <w:p w14:paraId="66189056" w14:textId="77777777" w:rsidR="00EE7B1E" w:rsidRPr="001920E2" w:rsidRDefault="00EE7B1E" w:rsidP="001920E2"/>
    <w:p w14:paraId="57662A38" w14:textId="77777777" w:rsidR="00EE7B1E" w:rsidRPr="00EE7B1E" w:rsidRDefault="00EE7B1E" w:rsidP="00EE7B1E">
      <w:pPr>
        <w:rPr>
          <w:b/>
        </w:rPr>
      </w:pPr>
    </w:p>
    <w:p w14:paraId="056E81FC" w14:textId="77777777" w:rsidR="001920E2" w:rsidRDefault="00EE7B1E" w:rsidP="001920E2">
      <w:pPr>
        <w:pStyle w:val="ExampleHeader"/>
      </w:pPr>
      <w:r w:rsidRPr="00EE7B1E">
        <w:t xml:space="preserve">Example </w:t>
      </w:r>
      <w:r w:rsidR="001920E2">
        <w:t>11</w:t>
      </w:r>
    </w:p>
    <w:p w14:paraId="7B7D59A4" w14:textId="77777777" w:rsidR="00EE7B1E" w:rsidRPr="00EE7B1E" w:rsidRDefault="00EE7B1E" w:rsidP="001920E2">
      <w:pPr>
        <w:pStyle w:val="ExampleBody"/>
      </w:pPr>
      <w:r w:rsidRPr="00EE7B1E">
        <w:t>Rhode Island, again beginning in the same way as Hamilton:</w:t>
      </w:r>
    </w:p>
    <w:p w14:paraId="12E4D228" w14:textId="77777777" w:rsidR="00EE7B1E" w:rsidRPr="00EE7B1E" w:rsidRDefault="00EE7B1E" w:rsidP="001920E2">
      <w:pPr>
        <w:pStyle w:val="ExampleBody"/>
        <w:ind w:firstLine="576"/>
      </w:pPr>
    </w:p>
    <w:tbl>
      <w:tblPr>
        <w:tblpPr w:leftFromText="187" w:rightFromText="187" w:vertAnchor="text" w:tblpX="721" w:tblpY="1"/>
        <w:tblOverlap w:val="never"/>
        <w:tblW w:w="5778" w:type="dxa"/>
        <w:tblLook w:val="04A0" w:firstRow="1" w:lastRow="0" w:firstColumn="1" w:lastColumn="0" w:noHBand="0" w:noVBand="1"/>
      </w:tblPr>
      <w:tblGrid>
        <w:gridCol w:w="1728"/>
        <w:gridCol w:w="1530"/>
        <w:gridCol w:w="1530"/>
        <w:gridCol w:w="990"/>
      </w:tblGrid>
      <w:tr w:rsidR="00710837" w14:paraId="14283FCA" w14:textId="77777777" w:rsidTr="00582117">
        <w:tc>
          <w:tcPr>
            <w:tcW w:w="1728" w:type="dxa"/>
            <w:tcBorders>
              <w:bottom w:val="single" w:sz="4" w:space="0" w:color="auto"/>
            </w:tcBorders>
            <w:shd w:val="clear" w:color="auto" w:fill="auto"/>
          </w:tcPr>
          <w:p w14:paraId="6F5EF975" w14:textId="77777777" w:rsidR="00710837" w:rsidRPr="00582117" w:rsidRDefault="00710837"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2994EECC" w14:textId="77777777" w:rsidR="00710837" w:rsidRPr="00582117" w:rsidRDefault="00710837" w:rsidP="00582117">
            <w:pPr>
              <w:pStyle w:val="ExampleBody"/>
              <w:pBdr>
                <w:left w:val="none" w:sz="0" w:space="0" w:color="auto"/>
              </w:pBdr>
              <w:rPr>
                <w:b/>
              </w:rPr>
            </w:pPr>
            <w:r w:rsidRPr="00582117">
              <w:rPr>
                <w:b/>
              </w:rPr>
              <w:t>Population</w:t>
            </w:r>
          </w:p>
        </w:tc>
        <w:tc>
          <w:tcPr>
            <w:tcW w:w="1530" w:type="dxa"/>
            <w:tcBorders>
              <w:bottom w:val="single" w:sz="4" w:space="0" w:color="auto"/>
            </w:tcBorders>
            <w:shd w:val="clear" w:color="auto" w:fill="auto"/>
          </w:tcPr>
          <w:p w14:paraId="5199D429" w14:textId="77777777" w:rsidR="00710837" w:rsidRPr="00582117" w:rsidRDefault="00710837"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156D10C0" w14:textId="77777777" w:rsidR="00710837" w:rsidRPr="00582117" w:rsidRDefault="00710837" w:rsidP="00582117">
            <w:pPr>
              <w:pStyle w:val="ExampleBody"/>
              <w:pBdr>
                <w:left w:val="none" w:sz="0" w:space="0" w:color="auto"/>
              </w:pBdr>
              <w:rPr>
                <w:b/>
              </w:rPr>
            </w:pPr>
            <w:r w:rsidRPr="00582117">
              <w:rPr>
                <w:b/>
              </w:rPr>
              <w:t>Initial</w:t>
            </w:r>
          </w:p>
        </w:tc>
      </w:tr>
      <w:tr w:rsidR="00710837" w14:paraId="7985697C" w14:textId="77777777" w:rsidTr="00582117">
        <w:tc>
          <w:tcPr>
            <w:tcW w:w="1728" w:type="dxa"/>
            <w:shd w:val="clear" w:color="auto" w:fill="auto"/>
          </w:tcPr>
          <w:p w14:paraId="6723D809" w14:textId="77777777" w:rsidR="00710837" w:rsidRDefault="00710837" w:rsidP="00582117">
            <w:pPr>
              <w:pStyle w:val="ExampleBody"/>
              <w:pBdr>
                <w:left w:val="none" w:sz="0" w:space="0" w:color="auto"/>
              </w:pBdr>
            </w:pPr>
            <w:r>
              <w:t>Bristol</w:t>
            </w:r>
          </w:p>
        </w:tc>
        <w:tc>
          <w:tcPr>
            <w:tcW w:w="1530" w:type="dxa"/>
            <w:shd w:val="clear" w:color="auto" w:fill="auto"/>
          </w:tcPr>
          <w:p w14:paraId="6523BF30" w14:textId="77777777" w:rsidR="00710837" w:rsidRDefault="00710837" w:rsidP="00582117">
            <w:pPr>
              <w:pStyle w:val="ExampleBody"/>
            </w:pPr>
            <w:r w:rsidRPr="00EE7B1E">
              <w:t>49,875</w:t>
            </w:r>
          </w:p>
        </w:tc>
        <w:tc>
          <w:tcPr>
            <w:tcW w:w="1530" w:type="dxa"/>
            <w:shd w:val="clear" w:color="auto" w:fill="auto"/>
          </w:tcPr>
          <w:p w14:paraId="276A8030" w14:textId="77777777" w:rsidR="00710837" w:rsidRDefault="00710837" w:rsidP="00582117">
            <w:pPr>
              <w:pStyle w:val="ExampleBody"/>
              <w:pBdr>
                <w:left w:val="none" w:sz="0" w:space="0" w:color="auto"/>
              </w:pBdr>
            </w:pPr>
            <w:r>
              <w:t>3.5538</w:t>
            </w:r>
          </w:p>
        </w:tc>
        <w:tc>
          <w:tcPr>
            <w:tcW w:w="990" w:type="dxa"/>
            <w:shd w:val="clear" w:color="auto" w:fill="auto"/>
          </w:tcPr>
          <w:p w14:paraId="3BC46C8E" w14:textId="77777777" w:rsidR="00710837" w:rsidRDefault="00710837" w:rsidP="00582117">
            <w:pPr>
              <w:pStyle w:val="ExampleBody"/>
              <w:pBdr>
                <w:left w:val="none" w:sz="0" w:space="0" w:color="auto"/>
              </w:pBdr>
            </w:pPr>
            <w:r>
              <w:t>3</w:t>
            </w:r>
          </w:p>
        </w:tc>
      </w:tr>
      <w:tr w:rsidR="00710837" w14:paraId="0721E30F" w14:textId="77777777" w:rsidTr="00582117">
        <w:tc>
          <w:tcPr>
            <w:tcW w:w="1728" w:type="dxa"/>
            <w:shd w:val="clear" w:color="auto" w:fill="auto"/>
          </w:tcPr>
          <w:p w14:paraId="0E2CBB74" w14:textId="77777777" w:rsidR="00710837" w:rsidRDefault="00710837" w:rsidP="00582117">
            <w:pPr>
              <w:pStyle w:val="ExampleBody"/>
              <w:pBdr>
                <w:left w:val="none" w:sz="0" w:space="0" w:color="auto"/>
              </w:pBdr>
            </w:pPr>
            <w:r w:rsidRPr="00EE7B1E">
              <w:t>Kent</w:t>
            </w:r>
          </w:p>
        </w:tc>
        <w:tc>
          <w:tcPr>
            <w:tcW w:w="1530" w:type="dxa"/>
            <w:shd w:val="clear" w:color="auto" w:fill="auto"/>
          </w:tcPr>
          <w:p w14:paraId="651FF8ED" w14:textId="77777777" w:rsidR="00710837" w:rsidRDefault="00710837" w:rsidP="00582117">
            <w:pPr>
              <w:pStyle w:val="ExampleBody"/>
              <w:pBdr>
                <w:left w:val="none" w:sz="0" w:space="0" w:color="auto"/>
              </w:pBdr>
            </w:pPr>
            <w:r w:rsidRPr="00EE7B1E">
              <w:t>166,158</w:t>
            </w:r>
          </w:p>
        </w:tc>
        <w:tc>
          <w:tcPr>
            <w:tcW w:w="1530" w:type="dxa"/>
            <w:shd w:val="clear" w:color="auto" w:fill="auto"/>
          </w:tcPr>
          <w:p w14:paraId="169D873F" w14:textId="77777777" w:rsidR="00710837" w:rsidRDefault="00710837" w:rsidP="00582117">
            <w:pPr>
              <w:pStyle w:val="ExampleBody"/>
              <w:pBdr>
                <w:left w:val="none" w:sz="0" w:space="0" w:color="auto"/>
              </w:pBdr>
            </w:pPr>
            <w:r>
              <w:t>11.8395</w:t>
            </w:r>
          </w:p>
        </w:tc>
        <w:tc>
          <w:tcPr>
            <w:tcW w:w="990" w:type="dxa"/>
            <w:shd w:val="clear" w:color="auto" w:fill="auto"/>
          </w:tcPr>
          <w:p w14:paraId="345A4BFC" w14:textId="77777777" w:rsidR="00710837" w:rsidRDefault="00710837" w:rsidP="00582117">
            <w:pPr>
              <w:pStyle w:val="ExampleBody"/>
              <w:pBdr>
                <w:left w:val="none" w:sz="0" w:space="0" w:color="auto"/>
              </w:pBdr>
            </w:pPr>
            <w:r>
              <w:t>11</w:t>
            </w:r>
          </w:p>
        </w:tc>
      </w:tr>
      <w:tr w:rsidR="00710837" w14:paraId="6F64F354" w14:textId="77777777" w:rsidTr="00582117">
        <w:tc>
          <w:tcPr>
            <w:tcW w:w="1728" w:type="dxa"/>
            <w:shd w:val="clear" w:color="auto" w:fill="auto"/>
          </w:tcPr>
          <w:p w14:paraId="3A106821" w14:textId="77777777" w:rsidR="00710837" w:rsidRDefault="00710837" w:rsidP="00582117">
            <w:pPr>
              <w:pStyle w:val="ExampleBody"/>
              <w:pBdr>
                <w:left w:val="none" w:sz="0" w:space="0" w:color="auto"/>
              </w:pBdr>
            </w:pPr>
            <w:r w:rsidRPr="00EE7B1E">
              <w:t>Newport</w:t>
            </w:r>
          </w:p>
        </w:tc>
        <w:tc>
          <w:tcPr>
            <w:tcW w:w="1530" w:type="dxa"/>
            <w:shd w:val="clear" w:color="auto" w:fill="auto"/>
          </w:tcPr>
          <w:p w14:paraId="22777DE0" w14:textId="77777777" w:rsidR="00710837" w:rsidRDefault="00710837" w:rsidP="00582117">
            <w:pPr>
              <w:pStyle w:val="ExampleBody"/>
              <w:pBdr>
                <w:left w:val="none" w:sz="0" w:space="0" w:color="auto"/>
              </w:pBdr>
            </w:pPr>
            <w:r w:rsidRPr="00EE7B1E">
              <w:t>82,888</w:t>
            </w:r>
          </w:p>
        </w:tc>
        <w:tc>
          <w:tcPr>
            <w:tcW w:w="1530" w:type="dxa"/>
            <w:shd w:val="clear" w:color="auto" w:fill="auto"/>
          </w:tcPr>
          <w:p w14:paraId="5D24C394" w14:textId="77777777" w:rsidR="00710837" w:rsidRDefault="00710837" w:rsidP="00582117">
            <w:pPr>
              <w:pStyle w:val="ExampleBody"/>
              <w:pBdr>
                <w:left w:val="none" w:sz="0" w:space="0" w:color="auto"/>
              </w:pBdr>
            </w:pPr>
            <w:r>
              <w:t>5.9061</w:t>
            </w:r>
          </w:p>
        </w:tc>
        <w:tc>
          <w:tcPr>
            <w:tcW w:w="990" w:type="dxa"/>
            <w:shd w:val="clear" w:color="auto" w:fill="auto"/>
          </w:tcPr>
          <w:p w14:paraId="666FF05C" w14:textId="77777777" w:rsidR="00710837" w:rsidRDefault="00710837" w:rsidP="00582117">
            <w:pPr>
              <w:pStyle w:val="ExampleBody"/>
              <w:pBdr>
                <w:left w:val="none" w:sz="0" w:space="0" w:color="auto"/>
              </w:pBdr>
            </w:pPr>
            <w:r>
              <w:t>5</w:t>
            </w:r>
          </w:p>
        </w:tc>
      </w:tr>
      <w:tr w:rsidR="00710837" w14:paraId="34F33A65" w14:textId="77777777" w:rsidTr="00582117">
        <w:tc>
          <w:tcPr>
            <w:tcW w:w="1728" w:type="dxa"/>
            <w:shd w:val="clear" w:color="auto" w:fill="auto"/>
          </w:tcPr>
          <w:p w14:paraId="0ED7CBAA" w14:textId="77777777" w:rsidR="00710837" w:rsidRPr="00582117" w:rsidRDefault="00710837" w:rsidP="00582117">
            <w:pPr>
              <w:pStyle w:val="ExampleBody"/>
              <w:pBdr>
                <w:left w:val="none" w:sz="0" w:space="0" w:color="auto"/>
              </w:pBdr>
              <w:rPr>
                <w:b/>
                <w:bCs/>
              </w:rPr>
            </w:pPr>
            <w:r w:rsidRPr="00EE7B1E">
              <w:t>Providence</w:t>
            </w:r>
          </w:p>
        </w:tc>
        <w:tc>
          <w:tcPr>
            <w:tcW w:w="1530" w:type="dxa"/>
            <w:shd w:val="clear" w:color="auto" w:fill="auto"/>
          </w:tcPr>
          <w:p w14:paraId="07ACECD6" w14:textId="77777777" w:rsidR="00710837" w:rsidRPr="00582117" w:rsidRDefault="00710837" w:rsidP="00582117">
            <w:pPr>
              <w:pStyle w:val="ExampleBody"/>
              <w:pBdr>
                <w:left w:val="none" w:sz="0" w:space="0" w:color="auto"/>
              </w:pBdr>
              <w:rPr>
                <w:b/>
                <w:bCs/>
              </w:rPr>
            </w:pPr>
            <w:r w:rsidRPr="00EE7B1E">
              <w:t>626,667</w:t>
            </w:r>
          </w:p>
        </w:tc>
        <w:tc>
          <w:tcPr>
            <w:tcW w:w="1530" w:type="dxa"/>
            <w:shd w:val="clear" w:color="auto" w:fill="auto"/>
          </w:tcPr>
          <w:p w14:paraId="10068A70" w14:textId="77777777" w:rsidR="00710837" w:rsidRPr="00771BC2" w:rsidRDefault="00710837" w:rsidP="00582117">
            <w:pPr>
              <w:pStyle w:val="ExampleBody"/>
              <w:pBdr>
                <w:left w:val="none" w:sz="0" w:space="0" w:color="auto"/>
              </w:pBdr>
            </w:pPr>
            <w:r w:rsidRPr="00771BC2">
              <w:t>44.6528</w:t>
            </w:r>
          </w:p>
        </w:tc>
        <w:tc>
          <w:tcPr>
            <w:tcW w:w="990" w:type="dxa"/>
            <w:shd w:val="clear" w:color="auto" w:fill="auto"/>
          </w:tcPr>
          <w:p w14:paraId="65F9A31B" w14:textId="77777777" w:rsidR="00710837" w:rsidRPr="00771BC2" w:rsidRDefault="00710837" w:rsidP="00582117">
            <w:pPr>
              <w:pStyle w:val="ExampleBody"/>
              <w:pBdr>
                <w:left w:val="none" w:sz="0" w:space="0" w:color="auto"/>
              </w:pBdr>
            </w:pPr>
            <w:r w:rsidRPr="00771BC2">
              <w:t>44</w:t>
            </w:r>
          </w:p>
        </w:tc>
      </w:tr>
      <w:tr w:rsidR="00710837" w14:paraId="2D6DF853" w14:textId="77777777" w:rsidTr="00582117">
        <w:tc>
          <w:tcPr>
            <w:tcW w:w="1728" w:type="dxa"/>
            <w:shd w:val="clear" w:color="auto" w:fill="auto"/>
          </w:tcPr>
          <w:p w14:paraId="72140AA2" w14:textId="77777777" w:rsidR="00710837" w:rsidRPr="00EE7B1E" w:rsidRDefault="00710837" w:rsidP="00582117">
            <w:pPr>
              <w:pStyle w:val="ExampleBody"/>
              <w:pBdr>
                <w:left w:val="none" w:sz="0" w:space="0" w:color="auto"/>
              </w:pBdr>
            </w:pPr>
            <w:r w:rsidRPr="00EE7B1E">
              <w:t>Washington</w:t>
            </w:r>
          </w:p>
        </w:tc>
        <w:tc>
          <w:tcPr>
            <w:tcW w:w="1530" w:type="dxa"/>
            <w:shd w:val="clear" w:color="auto" w:fill="auto"/>
          </w:tcPr>
          <w:p w14:paraId="05E8CFCF" w14:textId="77777777" w:rsidR="00710837" w:rsidRPr="00EE7B1E" w:rsidRDefault="00710837" w:rsidP="00582117">
            <w:pPr>
              <w:pStyle w:val="ExampleBody"/>
              <w:pBdr>
                <w:left w:val="none" w:sz="0" w:space="0" w:color="auto"/>
              </w:pBdr>
            </w:pPr>
            <w:r w:rsidRPr="00EE7B1E">
              <w:t>126,979</w:t>
            </w:r>
          </w:p>
        </w:tc>
        <w:tc>
          <w:tcPr>
            <w:tcW w:w="1530" w:type="dxa"/>
            <w:shd w:val="clear" w:color="auto" w:fill="auto"/>
          </w:tcPr>
          <w:p w14:paraId="4F78DB7D" w14:textId="77777777" w:rsidR="00710837" w:rsidRPr="00771BC2" w:rsidRDefault="00710837" w:rsidP="00582117">
            <w:pPr>
              <w:pStyle w:val="ExampleBody"/>
              <w:pBdr>
                <w:left w:val="none" w:sz="0" w:space="0" w:color="auto"/>
              </w:pBdr>
            </w:pPr>
            <w:r w:rsidRPr="00771BC2">
              <w:t>9.0478</w:t>
            </w:r>
          </w:p>
        </w:tc>
        <w:tc>
          <w:tcPr>
            <w:tcW w:w="990" w:type="dxa"/>
            <w:shd w:val="clear" w:color="auto" w:fill="auto"/>
          </w:tcPr>
          <w:p w14:paraId="6A893974" w14:textId="77777777" w:rsidR="00710837" w:rsidRPr="00771BC2" w:rsidRDefault="00710837" w:rsidP="00582117">
            <w:pPr>
              <w:pStyle w:val="ExampleBody"/>
              <w:pBdr>
                <w:left w:val="none" w:sz="0" w:space="0" w:color="auto"/>
              </w:pBdr>
            </w:pPr>
            <w:r w:rsidRPr="00771BC2">
              <w:t>9</w:t>
            </w:r>
          </w:p>
        </w:tc>
      </w:tr>
      <w:tr w:rsidR="00710837" w14:paraId="54226819" w14:textId="77777777" w:rsidTr="00582117">
        <w:tc>
          <w:tcPr>
            <w:tcW w:w="1728" w:type="dxa"/>
            <w:shd w:val="clear" w:color="auto" w:fill="auto"/>
          </w:tcPr>
          <w:p w14:paraId="6EDC522E" w14:textId="77777777" w:rsidR="00710837" w:rsidRPr="00582117" w:rsidRDefault="00710837" w:rsidP="00582117">
            <w:pPr>
              <w:pStyle w:val="ExampleBody"/>
              <w:pBdr>
                <w:left w:val="none" w:sz="0" w:space="0" w:color="auto"/>
              </w:pBdr>
              <w:rPr>
                <w:b/>
                <w:bCs/>
              </w:rPr>
            </w:pPr>
            <w:r w:rsidRPr="00582117">
              <w:rPr>
                <w:b/>
                <w:bCs/>
              </w:rPr>
              <w:t>Total</w:t>
            </w:r>
          </w:p>
        </w:tc>
        <w:tc>
          <w:tcPr>
            <w:tcW w:w="1530" w:type="dxa"/>
            <w:shd w:val="clear" w:color="auto" w:fill="auto"/>
          </w:tcPr>
          <w:p w14:paraId="15499A3C" w14:textId="77777777" w:rsidR="00710837" w:rsidRPr="00EE7B1E" w:rsidRDefault="00710837" w:rsidP="00582117">
            <w:pPr>
              <w:pStyle w:val="ExampleBody"/>
              <w:pBdr>
                <w:left w:val="none" w:sz="0" w:space="0" w:color="auto"/>
              </w:pBdr>
            </w:pPr>
            <w:r w:rsidRPr="00582117">
              <w:rPr>
                <w:b/>
              </w:rPr>
              <w:t>1,052,567</w:t>
            </w:r>
          </w:p>
        </w:tc>
        <w:tc>
          <w:tcPr>
            <w:tcW w:w="1530" w:type="dxa"/>
            <w:shd w:val="clear" w:color="auto" w:fill="auto"/>
          </w:tcPr>
          <w:p w14:paraId="43AEBC73" w14:textId="77777777" w:rsidR="00710837" w:rsidRPr="00582117" w:rsidRDefault="00710837" w:rsidP="00582117">
            <w:pPr>
              <w:pStyle w:val="ExampleBody"/>
              <w:pBdr>
                <w:left w:val="none" w:sz="0" w:space="0" w:color="auto"/>
              </w:pBdr>
              <w:rPr>
                <w:b/>
                <w:bCs/>
              </w:rPr>
            </w:pPr>
          </w:p>
        </w:tc>
        <w:tc>
          <w:tcPr>
            <w:tcW w:w="990" w:type="dxa"/>
            <w:shd w:val="clear" w:color="auto" w:fill="auto"/>
          </w:tcPr>
          <w:p w14:paraId="21805AA6" w14:textId="77777777" w:rsidR="00710837" w:rsidRPr="00582117" w:rsidRDefault="00710837" w:rsidP="00582117">
            <w:pPr>
              <w:pStyle w:val="ExampleBody"/>
              <w:pBdr>
                <w:left w:val="none" w:sz="0" w:space="0" w:color="auto"/>
              </w:pBdr>
              <w:rPr>
                <w:b/>
                <w:bCs/>
              </w:rPr>
            </w:pPr>
            <w:r w:rsidRPr="00582117">
              <w:rPr>
                <w:b/>
                <w:bCs/>
              </w:rPr>
              <w:t>72</w:t>
            </w:r>
          </w:p>
        </w:tc>
      </w:tr>
    </w:tbl>
    <w:p w14:paraId="47006019" w14:textId="77777777" w:rsidR="00EE7B1E" w:rsidRDefault="00EE7B1E" w:rsidP="001920E2">
      <w:pPr>
        <w:pStyle w:val="ExampleBody"/>
      </w:pPr>
    </w:p>
    <w:p w14:paraId="747370D3" w14:textId="77777777" w:rsidR="00710837" w:rsidRPr="00EE7B1E" w:rsidRDefault="00710837" w:rsidP="001920E2">
      <w:pPr>
        <w:pStyle w:val="ExampleBody"/>
      </w:pPr>
    </w:p>
    <w:p w14:paraId="0BBC5560" w14:textId="77777777" w:rsidR="00710837" w:rsidRDefault="00710837" w:rsidP="001920E2">
      <w:pPr>
        <w:pStyle w:val="ExampleBody"/>
      </w:pPr>
    </w:p>
    <w:p w14:paraId="53240E21" w14:textId="77777777" w:rsidR="00710837" w:rsidRDefault="00710837" w:rsidP="001920E2">
      <w:pPr>
        <w:pStyle w:val="ExampleBody"/>
      </w:pPr>
    </w:p>
    <w:p w14:paraId="293EE20E" w14:textId="77777777" w:rsidR="00710837" w:rsidRDefault="00710837" w:rsidP="001920E2">
      <w:pPr>
        <w:pStyle w:val="ExampleBody"/>
      </w:pPr>
    </w:p>
    <w:p w14:paraId="6C72F34C" w14:textId="77777777" w:rsidR="00710837" w:rsidRDefault="00710837" w:rsidP="001920E2">
      <w:pPr>
        <w:pStyle w:val="ExampleBody"/>
      </w:pPr>
    </w:p>
    <w:p w14:paraId="10EC9E01" w14:textId="77777777" w:rsidR="00710837" w:rsidRDefault="00710837" w:rsidP="001920E2">
      <w:pPr>
        <w:pStyle w:val="ExampleBody"/>
      </w:pPr>
    </w:p>
    <w:p w14:paraId="60763559" w14:textId="77777777" w:rsidR="00710837" w:rsidRDefault="00710837" w:rsidP="001920E2">
      <w:pPr>
        <w:pStyle w:val="ExampleBody"/>
      </w:pPr>
    </w:p>
    <w:p w14:paraId="31E97EE2" w14:textId="77777777" w:rsidR="00EE7B1E" w:rsidRPr="00EE7B1E" w:rsidRDefault="00EE7B1E" w:rsidP="001920E2">
      <w:pPr>
        <w:pStyle w:val="ExampleBody"/>
      </w:pPr>
      <w:r w:rsidRPr="00EE7B1E">
        <w:t>We divide each county’s quota’s decimal part by its whole number part to determine which three should get the remaining representatives:</w:t>
      </w:r>
    </w:p>
    <w:p w14:paraId="65B57EFD" w14:textId="77777777" w:rsidR="00EE7B1E" w:rsidRPr="00EE7B1E" w:rsidRDefault="00EE7B1E" w:rsidP="001920E2">
      <w:pPr>
        <w:pStyle w:val="ExampleBody"/>
      </w:pPr>
    </w:p>
    <w:p w14:paraId="7ED59669" w14:textId="77777777" w:rsidR="00EE7B1E" w:rsidRPr="00EE7B1E" w:rsidRDefault="00EE7B1E" w:rsidP="001920E2">
      <w:pPr>
        <w:pStyle w:val="ExampleBody"/>
      </w:pPr>
      <w:r w:rsidRPr="00EE7B1E">
        <w:tab/>
        <w:t>Bristol:</w:t>
      </w:r>
      <w:r w:rsidRPr="00EE7B1E">
        <w:tab/>
      </w:r>
      <w:r w:rsidR="001920E2">
        <w:t>0</w:t>
      </w:r>
      <w:r w:rsidRPr="00EE7B1E">
        <w:t>.5538/3</w:t>
      </w:r>
      <w:r w:rsidR="001920E2">
        <w:t xml:space="preserve"> </w:t>
      </w:r>
      <w:r w:rsidRPr="00EE7B1E">
        <w:t>≈</w:t>
      </w:r>
      <w:r w:rsidR="001920E2">
        <w:tab/>
        <w:t>0</w:t>
      </w:r>
      <w:r w:rsidRPr="00EE7B1E">
        <w:t>.1846</w:t>
      </w:r>
    </w:p>
    <w:p w14:paraId="62F82690" w14:textId="77777777" w:rsidR="00EE7B1E" w:rsidRPr="00EE7B1E" w:rsidRDefault="00EE7B1E" w:rsidP="001920E2">
      <w:pPr>
        <w:pStyle w:val="ExampleBody"/>
      </w:pPr>
      <w:r w:rsidRPr="00EE7B1E">
        <w:tab/>
        <w:t>Kent:</w:t>
      </w:r>
      <w:r w:rsidRPr="00EE7B1E">
        <w:tab/>
      </w:r>
      <w:r w:rsidRPr="00EE7B1E">
        <w:tab/>
      </w:r>
      <w:r w:rsidR="001920E2">
        <w:t>0</w:t>
      </w:r>
      <w:r w:rsidRPr="00EE7B1E">
        <w:t>.8395/11</w:t>
      </w:r>
      <w:r w:rsidR="001920E2">
        <w:t xml:space="preserve"> </w:t>
      </w:r>
      <w:r w:rsidRPr="00EE7B1E">
        <w:t>≈</w:t>
      </w:r>
      <w:r w:rsidR="001920E2">
        <w:tab/>
        <w:t>0</w:t>
      </w:r>
      <w:r w:rsidRPr="00EE7B1E">
        <w:t>.0763</w:t>
      </w:r>
    </w:p>
    <w:p w14:paraId="64EC5C38" w14:textId="77777777" w:rsidR="00EE7B1E" w:rsidRPr="00EE7B1E" w:rsidRDefault="00EE7B1E" w:rsidP="001920E2">
      <w:pPr>
        <w:pStyle w:val="ExampleBody"/>
      </w:pPr>
      <w:r w:rsidRPr="00EE7B1E">
        <w:tab/>
        <w:t>Newport:</w:t>
      </w:r>
      <w:r w:rsidRPr="00EE7B1E">
        <w:tab/>
      </w:r>
      <w:r w:rsidR="001920E2">
        <w:t>0</w:t>
      </w:r>
      <w:r w:rsidRPr="00EE7B1E">
        <w:t>.9061/5</w:t>
      </w:r>
      <w:r w:rsidR="001920E2">
        <w:t xml:space="preserve"> </w:t>
      </w:r>
      <w:r w:rsidRPr="00EE7B1E">
        <w:t>≈</w:t>
      </w:r>
      <w:r w:rsidR="001920E2">
        <w:tab/>
        <w:t>0</w:t>
      </w:r>
      <w:r w:rsidRPr="00EE7B1E">
        <w:t>.1812</w:t>
      </w:r>
    </w:p>
    <w:p w14:paraId="5A9ABE7D" w14:textId="77777777" w:rsidR="00EE7B1E" w:rsidRPr="00EE7B1E" w:rsidRDefault="00EE7B1E" w:rsidP="001920E2">
      <w:pPr>
        <w:pStyle w:val="ExampleBody"/>
      </w:pPr>
      <w:r w:rsidRPr="00EE7B1E">
        <w:tab/>
        <w:t>Providence:</w:t>
      </w:r>
      <w:r w:rsidRPr="00EE7B1E">
        <w:tab/>
      </w:r>
      <w:r w:rsidR="001920E2">
        <w:t>0</w:t>
      </w:r>
      <w:r w:rsidRPr="00EE7B1E">
        <w:t>.6528/44</w:t>
      </w:r>
      <w:r w:rsidR="001920E2">
        <w:t xml:space="preserve"> </w:t>
      </w:r>
      <w:r w:rsidRPr="00EE7B1E">
        <w:t>≈</w:t>
      </w:r>
      <w:r w:rsidR="001920E2">
        <w:tab/>
        <w:t>0</w:t>
      </w:r>
      <w:r w:rsidRPr="00EE7B1E">
        <w:t>.0148</w:t>
      </w:r>
    </w:p>
    <w:p w14:paraId="7D8A9BB2" w14:textId="77777777" w:rsidR="00EE7B1E" w:rsidRPr="00EE7B1E" w:rsidRDefault="00EE7B1E" w:rsidP="001920E2">
      <w:pPr>
        <w:pStyle w:val="ExampleBody"/>
      </w:pPr>
      <w:r w:rsidRPr="00EE7B1E">
        <w:tab/>
        <w:t>Washington:</w:t>
      </w:r>
      <w:r w:rsidRPr="00EE7B1E">
        <w:tab/>
      </w:r>
      <w:r w:rsidR="001920E2">
        <w:t>0</w:t>
      </w:r>
      <w:r w:rsidRPr="00EE7B1E">
        <w:t>.0478/9</w:t>
      </w:r>
      <w:r w:rsidR="001920E2">
        <w:t xml:space="preserve"> </w:t>
      </w:r>
      <w:r w:rsidRPr="00EE7B1E">
        <w:t>≈</w:t>
      </w:r>
      <w:r w:rsidR="001920E2">
        <w:tab/>
        <w:t>0</w:t>
      </w:r>
      <w:r w:rsidRPr="00EE7B1E">
        <w:t>.0053</w:t>
      </w:r>
    </w:p>
    <w:p w14:paraId="4983F725" w14:textId="77777777" w:rsidR="00EE7B1E" w:rsidRPr="00EE7B1E" w:rsidRDefault="00EE7B1E" w:rsidP="001920E2">
      <w:pPr>
        <w:pStyle w:val="ExampleBody"/>
      </w:pPr>
    </w:p>
    <w:p w14:paraId="66AD2D77" w14:textId="77777777" w:rsidR="00EE7B1E" w:rsidRDefault="00EE7B1E" w:rsidP="001920E2">
      <w:pPr>
        <w:pStyle w:val="ExampleBody"/>
      </w:pPr>
      <w:r w:rsidRPr="00EE7B1E">
        <w:t>The three largest of these are Bristol, Newport, and Kent, so they get the remaining three representatives:</w:t>
      </w:r>
    </w:p>
    <w:p w14:paraId="1CB62512" w14:textId="77777777" w:rsidR="00710837" w:rsidRDefault="00710837" w:rsidP="001920E2">
      <w:pPr>
        <w:pStyle w:val="ExampleBody"/>
      </w:pPr>
    </w:p>
    <w:tbl>
      <w:tblPr>
        <w:tblpPr w:leftFromText="187" w:rightFromText="187" w:vertAnchor="text" w:tblpX="721" w:tblpY="1"/>
        <w:tblOverlap w:val="never"/>
        <w:tblW w:w="7488" w:type="dxa"/>
        <w:tblLook w:val="04A0" w:firstRow="1" w:lastRow="0" w:firstColumn="1" w:lastColumn="0" w:noHBand="0" w:noVBand="1"/>
      </w:tblPr>
      <w:tblGrid>
        <w:gridCol w:w="1728"/>
        <w:gridCol w:w="1530"/>
        <w:gridCol w:w="1260"/>
        <w:gridCol w:w="990"/>
        <w:gridCol w:w="990"/>
        <w:gridCol w:w="990"/>
      </w:tblGrid>
      <w:tr w:rsidR="00710837" w14:paraId="450ECE20" w14:textId="77777777" w:rsidTr="00582117">
        <w:tc>
          <w:tcPr>
            <w:tcW w:w="1728" w:type="dxa"/>
            <w:tcBorders>
              <w:bottom w:val="single" w:sz="4" w:space="0" w:color="auto"/>
            </w:tcBorders>
            <w:shd w:val="clear" w:color="auto" w:fill="auto"/>
          </w:tcPr>
          <w:p w14:paraId="12B8DA2A" w14:textId="77777777" w:rsidR="00710837" w:rsidRPr="00582117" w:rsidRDefault="00710837" w:rsidP="00582117">
            <w:pPr>
              <w:pStyle w:val="ExampleBody"/>
              <w:pBdr>
                <w:left w:val="none" w:sz="0" w:space="0" w:color="auto"/>
              </w:pBdr>
              <w:rPr>
                <w:b/>
              </w:rPr>
            </w:pPr>
            <w:r w:rsidRPr="00582117">
              <w:rPr>
                <w:b/>
              </w:rPr>
              <w:t>County</w:t>
            </w:r>
          </w:p>
        </w:tc>
        <w:tc>
          <w:tcPr>
            <w:tcW w:w="1530" w:type="dxa"/>
            <w:tcBorders>
              <w:bottom w:val="single" w:sz="4" w:space="0" w:color="auto"/>
            </w:tcBorders>
            <w:shd w:val="clear" w:color="auto" w:fill="auto"/>
          </w:tcPr>
          <w:p w14:paraId="589640B1" w14:textId="77777777" w:rsidR="00710837" w:rsidRPr="00582117" w:rsidRDefault="00710837" w:rsidP="00582117">
            <w:pPr>
              <w:pStyle w:val="ExampleBody"/>
              <w:pBdr>
                <w:left w:val="none" w:sz="0" w:space="0" w:color="auto"/>
              </w:pBdr>
              <w:rPr>
                <w:b/>
              </w:rPr>
            </w:pPr>
            <w:r w:rsidRPr="00582117">
              <w:rPr>
                <w:b/>
              </w:rPr>
              <w:t>Population</w:t>
            </w:r>
          </w:p>
        </w:tc>
        <w:tc>
          <w:tcPr>
            <w:tcW w:w="1260" w:type="dxa"/>
            <w:tcBorders>
              <w:bottom w:val="single" w:sz="4" w:space="0" w:color="auto"/>
            </w:tcBorders>
            <w:shd w:val="clear" w:color="auto" w:fill="auto"/>
          </w:tcPr>
          <w:p w14:paraId="173CB26D" w14:textId="77777777" w:rsidR="00710837" w:rsidRPr="00582117" w:rsidRDefault="00710837" w:rsidP="00582117">
            <w:pPr>
              <w:pStyle w:val="ExampleBody"/>
              <w:pBdr>
                <w:left w:val="none" w:sz="0" w:space="0" w:color="auto"/>
              </w:pBdr>
              <w:rPr>
                <w:b/>
              </w:rPr>
            </w:pPr>
            <w:r w:rsidRPr="00582117">
              <w:rPr>
                <w:b/>
              </w:rPr>
              <w:t>Quota</w:t>
            </w:r>
          </w:p>
        </w:tc>
        <w:tc>
          <w:tcPr>
            <w:tcW w:w="990" w:type="dxa"/>
            <w:tcBorders>
              <w:bottom w:val="single" w:sz="4" w:space="0" w:color="auto"/>
            </w:tcBorders>
            <w:shd w:val="clear" w:color="auto" w:fill="auto"/>
          </w:tcPr>
          <w:p w14:paraId="0E95B733" w14:textId="77777777" w:rsidR="00710837" w:rsidRPr="00582117" w:rsidRDefault="00710837" w:rsidP="00582117">
            <w:pPr>
              <w:pStyle w:val="ExampleBody"/>
              <w:pBdr>
                <w:left w:val="none" w:sz="0" w:space="0" w:color="auto"/>
              </w:pBdr>
              <w:rPr>
                <w:b/>
              </w:rPr>
            </w:pPr>
            <w:r w:rsidRPr="00582117">
              <w:rPr>
                <w:b/>
              </w:rPr>
              <w:t>Initial</w:t>
            </w:r>
          </w:p>
        </w:tc>
        <w:tc>
          <w:tcPr>
            <w:tcW w:w="990" w:type="dxa"/>
            <w:tcBorders>
              <w:bottom w:val="single" w:sz="4" w:space="0" w:color="auto"/>
            </w:tcBorders>
            <w:shd w:val="clear" w:color="auto" w:fill="auto"/>
          </w:tcPr>
          <w:p w14:paraId="20A1CA77" w14:textId="77777777" w:rsidR="00710837" w:rsidRPr="00582117" w:rsidRDefault="00710837" w:rsidP="00582117">
            <w:pPr>
              <w:pStyle w:val="ExampleBody"/>
              <w:pBdr>
                <w:left w:val="none" w:sz="0" w:space="0" w:color="auto"/>
              </w:pBdr>
              <w:rPr>
                <w:b/>
              </w:rPr>
            </w:pPr>
            <w:r w:rsidRPr="00582117">
              <w:rPr>
                <w:b/>
              </w:rPr>
              <w:t>Ratio</w:t>
            </w:r>
          </w:p>
        </w:tc>
        <w:tc>
          <w:tcPr>
            <w:tcW w:w="990" w:type="dxa"/>
            <w:tcBorders>
              <w:bottom w:val="single" w:sz="4" w:space="0" w:color="auto"/>
            </w:tcBorders>
            <w:shd w:val="clear" w:color="auto" w:fill="auto"/>
          </w:tcPr>
          <w:p w14:paraId="79E0EDC6" w14:textId="77777777" w:rsidR="00710837" w:rsidRPr="00582117" w:rsidRDefault="00710837" w:rsidP="00582117">
            <w:pPr>
              <w:pStyle w:val="ExampleBody"/>
              <w:pBdr>
                <w:left w:val="none" w:sz="0" w:space="0" w:color="auto"/>
              </w:pBdr>
              <w:rPr>
                <w:b/>
              </w:rPr>
            </w:pPr>
            <w:r w:rsidRPr="00582117">
              <w:rPr>
                <w:b/>
              </w:rPr>
              <w:t>Final</w:t>
            </w:r>
          </w:p>
        </w:tc>
      </w:tr>
      <w:tr w:rsidR="00710837" w14:paraId="406C85FE" w14:textId="77777777" w:rsidTr="00582117">
        <w:tc>
          <w:tcPr>
            <w:tcW w:w="1728" w:type="dxa"/>
            <w:shd w:val="clear" w:color="auto" w:fill="auto"/>
          </w:tcPr>
          <w:p w14:paraId="64066B94" w14:textId="77777777" w:rsidR="00710837" w:rsidRDefault="00710837" w:rsidP="00582117">
            <w:pPr>
              <w:pStyle w:val="ExampleBody"/>
              <w:pBdr>
                <w:left w:val="none" w:sz="0" w:space="0" w:color="auto"/>
              </w:pBdr>
            </w:pPr>
            <w:r>
              <w:t>Bristol</w:t>
            </w:r>
          </w:p>
        </w:tc>
        <w:tc>
          <w:tcPr>
            <w:tcW w:w="1530" w:type="dxa"/>
            <w:shd w:val="clear" w:color="auto" w:fill="auto"/>
          </w:tcPr>
          <w:p w14:paraId="6559F151" w14:textId="77777777" w:rsidR="00710837" w:rsidRDefault="00710837" w:rsidP="00582117">
            <w:pPr>
              <w:pStyle w:val="ExampleBody"/>
            </w:pPr>
            <w:r w:rsidRPr="00EE7B1E">
              <w:t>49,875</w:t>
            </w:r>
          </w:p>
        </w:tc>
        <w:tc>
          <w:tcPr>
            <w:tcW w:w="1260" w:type="dxa"/>
            <w:shd w:val="clear" w:color="auto" w:fill="auto"/>
          </w:tcPr>
          <w:p w14:paraId="468BA77D" w14:textId="77777777" w:rsidR="00710837" w:rsidRDefault="00710837" w:rsidP="00582117">
            <w:pPr>
              <w:pStyle w:val="ExampleBody"/>
              <w:pBdr>
                <w:left w:val="none" w:sz="0" w:space="0" w:color="auto"/>
              </w:pBdr>
            </w:pPr>
            <w:r>
              <w:t>3.5538</w:t>
            </w:r>
          </w:p>
        </w:tc>
        <w:tc>
          <w:tcPr>
            <w:tcW w:w="990" w:type="dxa"/>
            <w:shd w:val="clear" w:color="auto" w:fill="auto"/>
          </w:tcPr>
          <w:p w14:paraId="76A531EF" w14:textId="77777777" w:rsidR="00710837" w:rsidRDefault="00710837" w:rsidP="00582117">
            <w:pPr>
              <w:pStyle w:val="ExampleBody"/>
              <w:pBdr>
                <w:left w:val="none" w:sz="0" w:space="0" w:color="auto"/>
              </w:pBdr>
            </w:pPr>
            <w:r>
              <w:t>3</w:t>
            </w:r>
          </w:p>
        </w:tc>
        <w:tc>
          <w:tcPr>
            <w:tcW w:w="990" w:type="dxa"/>
            <w:shd w:val="clear" w:color="auto" w:fill="auto"/>
          </w:tcPr>
          <w:p w14:paraId="3A79A1A0" w14:textId="77777777" w:rsidR="00710837" w:rsidRDefault="00710837" w:rsidP="00582117">
            <w:pPr>
              <w:pStyle w:val="ExampleBody"/>
              <w:pBdr>
                <w:left w:val="none" w:sz="0" w:space="0" w:color="auto"/>
              </w:pBdr>
            </w:pPr>
            <w:r>
              <w:t>0.1846</w:t>
            </w:r>
          </w:p>
        </w:tc>
        <w:tc>
          <w:tcPr>
            <w:tcW w:w="990" w:type="dxa"/>
            <w:shd w:val="clear" w:color="auto" w:fill="auto"/>
          </w:tcPr>
          <w:p w14:paraId="673A3E14" w14:textId="77777777" w:rsidR="00710837" w:rsidRDefault="00710837" w:rsidP="00582117">
            <w:pPr>
              <w:pStyle w:val="ExampleBody"/>
              <w:pBdr>
                <w:left w:val="none" w:sz="0" w:space="0" w:color="auto"/>
              </w:pBdr>
            </w:pPr>
            <w:r>
              <w:t>4</w:t>
            </w:r>
          </w:p>
        </w:tc>
      </w:tr>
      <w:tr w:rsidR="00710837" w14:paraId="24C132EB" w14:textId="77777777" w:rsidTr="00582117">
        <w:tc>
          <w:tcPr>
            <w:tcW w:w="1728" w:type="dxa"/>
            <w:shd w:val="clear" w:color="auto" w:fill="auto"/>
          </w:tcPr>
          <w:p w14:paraId="1E5D3D5D" w14:textId="77777777" w:rsidR="00710837" w:rsidRDefault="00710837" w:rsidP="00582117">
            <w:pPr>
              <w:pStyle w:val="ExampleBody"/>
              <w:pBdr>
                <w:left w:val="none" w:sz="0" w:space="0" w:color="auto"/>
              </w:pBdr>
            </w:pPr>
            <w:r w:rsidRPr="00EE7B1E">
              <w:t>Kent</w:t>
            </w:r>
          </w:p>
        </w:tc>
        <w:tc>
          <w:tcPr>
            <w:tcW w:w="1530" w:type="dxa"/>
            <w:shd w:val="clear" w:color="auto" w:fill="auto"/>
          </w:tcPr>
          <w:p w14:paraId="7A07D553" w14:textId="77777777" w:rsidR="00710837" w:rsidRDefault="00710837" w:rsidP="00582117">
            <w:pPr>
              <w:pStyle w:val="ExampleBody"/>
              <w:pBdr>
                <w:left w:val="none" w:sz="0" w:space="0" w:color="auto"/>
              </w:pBdr>
            </w:pPr>
            <w:r w:rsidRPr="00EE7B1E">
              <w:t>166,158</w:t>
            </w:r>
          </w:p>
        </w:tc>
        <w:tc>
          <w:tcPr>
            <w:tcW w:w="1260" w:type="dxa"/>
            <w:shd w:val="clear" w:color="auto" w:fill="auto"/>
          </w:tcPr>
          <w:p w14:paraId="198FC85E" w14:textId="77777777" w:rsidR="00710837" w:rsidRDefault="00710837" w:rsidP="00582117">
            <w:pPr>
              <w:pStyle w:val="ExampleBody"/>
              <w:pBdr>
                <w:left w:val="none" w:sz="0" w:space="0" w:color="auto"/>
              </w:pBdr>
            </w:pPr>
            <w:r>
              <w:t>11.8395</w:t>
            </w:r>
          </w:p>
        </w:tc>
        <w:tc>
          <w:tcPr>
            <w:tcW w:w="990" w:type="dxa"/>
            <w:shd w:val="clear" w:color="auto" w:fill="auto"/>
          </w:tcPr>
          <w:p w14:paraId="3C067153" w14:textId="77777777" w:rsidR="00710837" w:rsidRDefault="00710837" w:rsidP="00582117">
            <w:pPr>
              <w:pStyle w:val="ExampleBody"/>
              <w:pBdr>
                <w:left w:val="none" w:sz="0" w:space="0" w:color="auto"/>
              </w:pBdr>
            </w:pPr>
            <w:r>
              <w:t>11</w:t>
            </w:r>
          </w:p>
        </w:tc>
        <w:tc>
          <w:tcPr>
            <w:tcW w:w="990" w:type="dxa"/>
            <w:shd w:val="clear" w:color="auto" w:fill="auto"/>
          </w:tcPr>
          <w:p w14:paraId="5E365950" w14:textId="77777777" w:rsidR="00710837" w:rsidRDefault="00710837" w:rsidP="00582117">
            <w:pPr>
              <w:pStyle w:val="ExampleBody"/>
              <w:pBdr>
                <w:left w:val="none" w:sz="0" w:space="0" w:color="auto"/>
              </w:pBdr>
            </w:pPr>
            <w:r>
              <w:t>0.0763</w:t>
            </w:r>
          </w:p>
        </w:tc>
        <w:tc>
          <w:tcPr>
            <w:tcW w:w="990" w:type="dxa"/>
            <w:shd w:val="clear" w:color="auto" w:fill="auto"/>
          </w:tcPr>
          <w:p w14:paraId="660D3BEF" w14:textId="77777777" w:rsidR="00710837" w:rsidRDefault="00710837" w:rsidP="00582117">
            <w:pPr>
              <w:pStyle w:val="ExampleBody"/>
              <w:pBdr>
                <w:left w:val="none" w:sz="0" w:space="0" w:color="auto"/>
              </w:pBdr>
            </w:pPr>
            <w:r>
              <w:t>12</w:t>
            </w:r>
          </w:p>
        </w:tc>
      </w:tr>
      <w:tr w:rsidR="00710837" w14:paraId="53556170" w14:textId="77777777" w:rsidTr="00582117">
        <w:tc>
          <w:tcPr>
            <w:tcW w:w="1728" w:type="dxa"/>
            <w:shd w:val="clear" w:color="auto" w:fill="auto"/>
          </w:tcPr>
          <w:p w14:paraId="22CB14D9" w14:textId="77777777" w:rsidR="00710837" w:rsidRDefault="00710837" w:rsidP="00582117">
            <w:pPr>
              <w:pStyle w:val="ExampleBody"/>
              <w:pBdr>
                <w:left w:val="none" w:sz="0" w:space="0" w:color="auto"/>
              </w:pBdr>
            </w:pPr>
            <w:r w:rsidRPr="00EE7B1E">
              <w:t>Newport</w:t>
            </w:r>
          </w:p>
        </w:tc>
        <w:tc>
          <w:tcPr>
            <w:tcW w:w="1530" w:type="dxa"/>
            <w:shd w:val="clear" w:color="auto" w:fill="auto"/>
          </w:tcPr>
          <w:p w14:paraId="63EB9A81" w14:textId="77777777" w:rsidR="00710837" w:rsidRDefault="00710837" w:rsidP="00582117">
            <w:pPr>
              <w:pStyle w:val="ExampleBody"/>
              <w:pBdr>
                <w:left w:val="none" w:sz="0" w:space="0" w:color="auto"/>
              </w:pBdr>
            </w:pPr>
            <w:r w:rsidRPr="00EE7B1E">
              <w:t>82,888</w:t>
            </w:r>
          </w:p>
        </w:tc>
        <w:tc>
          <w:tcPr>
            <w:tcW w:w="1260" w:type="dxa"/>
            <w:shd w:val="clear" w:color="auto" w:fill="auto"/>
          </w:tcPr>
          <w:p w14:paraId="60932040" w14:textId="77777777" w:rsidR="00710837" w:rsidRDefault="00710837" w:rsidP="00582117">
            <w:pPr>
              <w:pStyle w:val="ExampleBody"/>
              <w:pBdr>
                <w:left w:val="none" w:sz="0" w:space="0" w:color="auto"/>
              </w:pBdr>
            </w:pPr>
            <w:r>
              <w:t>5.9061</w:t>
            </w:r>
          </w:p>
        </w:tc>
        <w:tc>
          <w:tcPr>
            <w:tcW w:w="990" w:type="dxa"/>
            <w:shd w:val="clear" w:color="auto" w:fill="auto"/>
          </w:tcPr>
          <w:p w14:paraId="07492BD8" w14:textId="77777777" w:rsidR="00710837" w:rsidRDefault="00710837" w:rsidP="00582117">
            <w:pPr>
              <w:pStyle w:val="ExampleBody"/>
              <w:pBdr>
                <w:left w:val="none" w:sz="0" w:space="0" w:color="auto"/>
              </w:pBdr>
            </w:pPr>
            <w:r>
              <w:t>5</w:t>
            </w:r>
          </w:p>
        </w:tc>
        <w:tc>
          <w:tcPr>
            <w:tcW w:w="990" w:type="dxa"/>
            <w:shd w:val="clear" w:color="auto" w:fill="auto"/>
          </w:tcPr>
          <w:p w14:paraId="1D23A2DC" w14:textId="77777777" w:rsidR="00710837" w:rsidRDefault="00710837" w:rsidP="00582117">
            <w:pPr>
              <w:pStyle w:val="ExampleBody"/>
              <w:pBdr>
                <w:left w:val="none" w:sz="0" w:space="0" w:color="auto"/>
              </w:pBdr>
            </w:pPr>
            <w:r>
              <w:t>0.1812</w:t>
            </w:r>
          </w:p>
        </w:tc>
        <w:tc>
          <w:tcPr>
            <w:tcW w:w="990" w:type="dxa"/>
            <w:shd w:val="clear" w:color="auto" w:fill="auto"/>
          </w:tcPr>
          <w:p w14:paraId="7B2B9DE5" w14:textId="77777777" w:rsidR="00710837" w:rsidRDefault="00710837" w:rsidP="00582117">
            <w:pPr>
              <w:pStyle w:val="ExampleBody"/>
              <w:pBdr>
                <w:left w:val="none" w:sz="0" w:space="0" w:color="auto"/>
              </w:pBdr>
            </w:pPr>
            <w:r>
              <w:t>6</w:t>
            </w:r>
          </w:p>
        </w:tc>
      </w:tr>
      <w:tr w:rsidR="00710837" w14:paraId="712C019D" w14:textId="77777777" w:rsidTr="00582117">
        <w:tc>
          <w:tcPr>
            <w:tcW w:w="1728" w:type="dxa"/>
            <w:shd w:val="clear" w:color="auto" w:fill="auto"/>
          </w:tcPr>
          <w:p w14:paraId="0D87DA49" w14:textId="77777777" w:rsidR="00710837" w:rsidRPr="00582117" w:rsidRDefault="00710837" w:rsidP="00582117">
            <w:pPr>
              <w:pStyle w:val="ExampleBody"/>
              <w:pBdr>
                <w:left w:val="none" w:sz="0" w:space="0" w:color="auto"/>
              </w:pBdr>
              <w:rPr>
                <w:b/>
                <w:bCs/>
              </w:rPr>
            </w:pPr>
            <w:r w:rsidRPr="00EE7B1E">
              <w:t>Providence</w:t>
            </w:r>
          </w:p>
        </w:tc>
        <w:tc>
          <w:tcPr>
            <w:tcW w:w="1530" w:type="dxa"/>
            <w:shd w:val="clear" w:color="auto" w:fill="auto"/>
          </w:tcPr>
          <w:p w14:paraId="2FCDD8C5" w14:textId="77777777" w:rsidR="00710837" w:rsidRPr="00582117" w:rsidRDefault="00710837" w:rsidP="00582117">
            <w:pPr>
              <w:pStyle w:val="ExampleBody"/>
              <w:pBdr>
                <w:left w:val="none" w:sz="0" w:space="0" w:color="auto"/>
              </w:pBdr>
              <w:rPr>
                <w:b/>
                <w:bCs/>
              </w:rPr>
            </w:pPr>
            <w:r w:rsidRPr="00EE7B1E">
              <w:t>626,667</w:t>
            </w:r>
          </w:p>
        </w:tc>
        <w:tc>
          <w:tcPr>
            <w:tcW w:w="1260" w:type="dxa"/>
            <w:shd w:val="clear" w:color="auto" w:fill="auto"/>
          </w:tcPr>
          <w:p w14:paraId="0701C487" w14:textId="77777777" w:rsidR="00710837" w:rsidRPr="00771BC2" w:rsidRDefault="00710837" w:rsidP="00582117">
            <w:pPr>
              <w:pStyle w:val="ExampleBody"/>
              <w:pBdr>
                <w:left w:val="none" w:sz="0" w:space="0" w:color="auto"/>
              </w:pBdr>
            </w:pPr>
            <w:r w:rsidRPr="00771BC2">
              <w:t>44.6528</w:t>
            </w:r>
          </w:p>
        </w:tc>
        <w:tc>
          <w:tcPr>
            <w:tcW w:w="990" w:type="dxa"/>
            <w:shd w:val="clear" w:color="auto" w:fill="auto"/>
          </w:tcPr>
          <w:p w14:paraId="69DD230A" w14:textId="77777777" w:rsidR="00710837" w:rsidRPr="00771BC2" w:rsidRDefault="00710837" w:rsidP="00582117">
            <w:pPr>
              <w:pStyle w:val="ExampleBody"/>
              <w:pBdr>
                <w:left w:val="none" w:sz="0" w:space="0" w:color="auto"/>
              </w:pBdr>
            </w:pPr>
            <w:r w:rsidRPr="00771BC2">
              <w:t>44</w:t>
            </w:r>
          </w:p>
        </w:tc>
        <w:tc>
          <w:tcPr>
            <w:tcW w:w="990" w:type="dxa"/>
            <w:shd w:val="clear" w:color="auto" w:fill="auto"/>
          </w:tcPr>
          <w:p w14:paraId="63963915" w14:textId="77777777" w:rsidR="00710837" w:rsidRPr="00771BC2" w:rsidRDefault="00710837" w:rsidP="00582117">
            <w:pPr>
              <w:pStyle w:val="ExampleBody"/>
              <w:pBdr>
                <w:left w:val="none" w:sz="0" w:space="0" w:color="auto"/>
              </w:pBdr>
            </w:pPr>
            <w:r>
              <w:t>0.0148</w:t>
            </w:r>
          </w:p>
        </w:tc>
        <w:tc>
          <w:tcPr>
            <w:tcW w:w="990" w:type="dxa"/>
            <w:shd w:val="clear" w:color="auto" w:fill="auto"/>
          </w:tcPr>
          <w:p w14:paraId="1518BD8A" w14:textId="77777777" w:rsidR="00710837" w:rsidRPr="00771BC2" w:rsidRDefault="00710837" w:rsidP="00582117">
            <w:pPr>
              <w:pStyle w:val="ExampleBody"/>
              <w:pBdr>
                <w:left w:val="none" w:sz="0" w:space="0" w:color="auto"/>
              </w:pBdr>
            </w:pPr>
            <w:r>
              <w:t>44</w:t>
            </w:r>
          </w:p>
        </w:tc>
      </w:tr>
      <w:tr w:rsidR="00710837" w14:paraId="5A25B18A" w14:textId="77777777" w:rsidTr="00582117">
        <w:tc>
          <w:tcPr>
            <w:tcW w:w="1728" w:type="dxa"/>
            <w:shd w:val="clear" w:color="auto" w:fill="auto"/>
          </w:tcPr>
          <w:p w14:paraId="4046E3DD" w14:textId="77777777" w:rsidR="00710837" w:rsidRPr="00EE7B1E" w:rsidRDefault="00710837" w:rsidP="00582117">
            <w:pPr>
              <w:pStyle w:val="ExampleBody"/>
              <w:pBdr>
                <w:left w:val="none" w:sz="0" w:space="0" w:color="auto"/>
              </w:pBdr>
            </w:pPr>
            <w:r w:rsidRPr="00EE7B1E">
              <w:t>Washington</w:t>
            </w:r>
          </w:p>
        </w:tc>
        <w:tc>
          <w:tcPr>
            <w:tcW w:w="1530" w:type="dxa"/>
            <w:shd w:val="clear" w:color="auto" w:fill="auto"/>
          </w:tcPr>
          <w:p w14:paraId="7AA06AA0" w14:textId="77777777" w:rsidR="00710837" w:rsidRPr="00EE7B1E" w:rsidRDefault="00710837" w:rsidP="00582117">
            <w:pPr>
              <w:pStyle w:val="ExampleBody"/>
              <w:pBdr>
                <w:left w:val="none" w:sz="0" w:space="0" w:color="auto"/>
              </w:pBdr>
            </w:pPr>
            <w:r w:rsidRPr="00EE7B1E">
              <w:t>126,979</w:t>
            </w:r>
          </w:p>
        </w:tc>
        <w:tc>
          <w:tcPr>
            <w:tcW w:w="1260" w:type="dxa"/>
            <w:shd w:val="clear" w:color="auto" w:fill="auto"/>
          </w:tcPr>
          <w:p w14:paraId="7727780E" w14:textId="77777777" w:rsidR="00710837" w:rsidRPr="00771BC2" w:rsidRDefault="00710837" w:rsidP="00582117">
            <w:pPr>
              <w:pStyle w:val="ExampleBody"/>
              <w:pBdr>
                <w:left w:val="none" w:sz="0" w:space="0" w:color="auto"/>
              </w:pBdr>
            </w:pPr>
            <w:r w:rsidRPr="00771BC2">
              <w:t>9.0478</w:t>
            </w:r>
          </w:p>
        </w:tc>
        <w:tc>
          <w:tcPr>
            <w:tcW w:w="990" w:type="dxa"/>
            <w:shd w:val="clear" w:color="auto" w:fill="auto"/>
          </w:tcPr>
          <w:p w14:paraId="40359BB6" w14:textId="77777777" w:rsidR="00710837" w:rsidRPr="00771BC2" w:rsidRDefault="00710837" w:rsidP="00582117">
            <w:pPr>
              <w:pStyle w:val="ExampleBody"/>
              <w:pBdr>
                <w:left w:val="none" w:sz="0" w:space="0" w:color="auto"/>
              </w:pBdr>
            </w:pPr>
            <w:r w:rsidRPr="00771BC2">
              <w:t>9</w:t>
            </w:r>
          </w:p>
        </w:tc>
        <w:tc>
          <w:tcPr>
            <w:tcW w:w="990" w:type="dxa"/>
            <w:shd w:val="clear" w:color="auto" w:fill="auto"/>
          </w:tcPr>
          <w:p w14:paraId="63A35AE0" w14:textId="77777777" w:rsidR="00710837" w:rsidRPr="00771BC2" w:rsidRDefault="00710837" w:rsidP="00582117">
            <w:pPr>
              <w:pStyle w:val="ExampleBody"/>
              <w:pBdr>
                <w:left w:val="none" w:sz="0" w:space="0" w:color="auto"/>
              </w:pBdr>
            </w:pPr>
            <w:r>
              <w:t>0.0053</w:t>
            </w:r>
          </w:p>
        </w:tc>
        <w:tc>
          <w:tcPr>
            <w:tcW w:w="990" w:type="dxa"/>
            <w:shd w:val="clear" w:color="auto" w:fill="auto"/>
          </w:tcPr>
          <w:p w14:paraId="0CE22157" w14:textId="77777777" w:rsidR="00710837" w:rsidRPr="00771BC2" w:rsidRDefault="00710837" w:rsidP="00582117">
            <w:pPr>
              <w:pStyle w:val="ExampleBody"/>
              <w:pBdr>
                <w:left w:val="none" w:sz="0" w:space="0" w:color="auto"/>
              </w:pBdr>
            </w:pPr>
            <w:r>
              <w:t>9</w:t>
            </w:r>
          </w:p>
        </w:tc>
      </w:tr>
      <w:tr w:rsidR="00710837" w14:paraId="4127960C" w14:textId="77777777" w:rsidTr="00582117">
        <w:tc>
          <w:tcPr>
            <w:tcW w:w="1728" w:type="dxa"/>
            <w:shd w:val="clear" w:color="auto" w:fill="auto"/>
          </w:tcPr>
          <w:p w14:paraId="7318D80B" w14:textId="77777777" w:rsidR="00710837" w:rsidRPr="00582117" w:rsidRDefault="00710837" w:rsidP="00582117">
            <w:pPr>
              <w:pStyle w:val="ExampleBody"/>
              <w:pBdr>
                <w:left w:val="none" w:sz="0" w:space="0" w:color="auto"/>
              </w:pBdr>
              <w:rPr>
                <w:b/>
                <w:bCs/>
              </w:rPr>
            </w:pPr>
            <w:r w:rsidRPr="00582117">
              <w:rPr>
                <w:b/>
                <w:bCs/>
              </w:rPr>
              <w:t>Total</w:t>
            </w:r>
          </w:p>
        </w:tc>
        <w:tc>
          <w:tcPr>
            <w:tcW w:w="1530" w:type="dxa"/>
            <w:shd w:val="clear" w:color="auto" w:fill="auto"/>
          </w:tcPr>
          <w:p w14:paraId="1B2500D4" w14:textId="77777777" w:rsidR="00710837" w:rsidRPr="00EE7B1E" w:rsidRDefault="00710837" w:rsidP="00582117">
            <w:pPr>
              <w:pStyle w:val="ExampleBody"/>
              <w:pBdr>
                <w:left w:val="none" w:sz="0" w:space="0" w:color="auto"/>
              </w:pBdr>
            </w:pPr>
            <w:r w:rsidRPr="00582117">
              <w:rPr>
                <w:b/>
              </w:rPr>
              <w:t>1,052,567</w:t>
            </w:r>
          </w:p>
        </w:tc>
        <w:tc>
          <w:tcPr>
            <w:tcW w:w="1260" w:type="dxa"/>
            <w:shd w:val="clear" w:color="auto" w:fill="auto"/>
          </w:tcPr>
          <w:p w14:paraId="759D8EF8" w14:textId="77777777" w:rsidR="00710837" w:rsidRPr="00582117" w:rsidRDefault="00710837" w:rsidP="00582117">
            <w:pPr>
              <w:pStyle w:val="ExampleBody"/>
              <w:pBdr>
                <w:left w:val="none" w:sz="0" w:space="0" w:color="auto"/>
              </w:pBdr>
              <w:rPr>
                <w:b/>
                <w:bCs/>
              </w:rPr>
            </w:pPr>
          </w:p>
        </w:tc>
        <w:tc>
          <w:tcPr>
            <w:tcW w:w="990" w:type="dxa"/>
            <w:shd w:val="clear" w:color="auto" w:fill="auto"/>
          </w:tcPr>
          <w:p w14:paraId="3882A4A6" w14:textId="77777777" w:rsidR="00710837" w:rsidRPr="00582117" w:rsidRDefault="00710837" w:rsidP="00582117">
            <w:pPr>
              <w:pStyle w:val="ExampleBody"/>
              <w:pBdr>
                <w:left w:val="none" w:sz="0" w:space="0" w:color="auto"/>
              </w:pBdr>
              <w:rPr>
                <w:b/>
                <w:bCs/>
              </w:rPr>
            </w:pPr>
            <w:r w:rsidRPr="00582117">
              <w:rPr>
                <w:b/>
                <w:bCs/>
              </w:rPr>
              <w:t>72</w:t>
            </w:r>
          </w:p>
        </w:tc>
        <w:tc>
          <w:tcPr>
            <w:tcW w:w="990" w:type="dxa"/>
            <w:shd w:val="clear" w:color="auto" w:fill="auto"/>
          </w:tcPr>
          <w:p w14:paraId="06F34528" w14:textId="77777777" w:rsidR="00710837" w:rsidRPr="00582117" w:rsidRDefault="00710837" w:rsidP="00582117">
            <w:pPr>
              <w:pStyle w:val="ExampleBody"/>
              <w:pBdr>
                <w:left w:val="none" w:sz="0" w:space="0" w:color="auto"/>
              </w:pBdr>
              <w:rPr>
                <w:b/>
                <w:bCs/>
              </w:rPr>
            </w:pPr>
          </w:p>
        </w:tc>
        <w:tc>
          <w:tcPr>
            <w:tcW w:w="990" w:type="dxa"/>
            <w:shd w:val="clear" w:color="auto" w:fill="auto"/>
          </w:tcPr>
          <w:p w14:paraId="3DB0C2A2" w14:textId="77777777" w:rsidR="00710837" w:rsidRPr="00582117" w:rsidRDefault="00710837" w:rsidP="00582117">
            <w:pPr>
              <w:pStyle w:val="ExampleBody"/>
              <w:pBdr>
                <w:left w:val="none" w:sz="0" w:space="0" w:color="auto"/>
              </w:pBdr>
              <w:rPr>
                <w:b/>
                <w:bCs/>
              </w:rPr>
            </w:pPr>
            <w:r w:rsidRPr="00582117">
              <w:rPr>
                <w:b/>
                <w:bCs/>
              </w:rPr>
              <w:t>75</w:t>
            </w:r>
          </w:p>
        </w:tc>
      </w:tr>
    </w:tbl>
    <w:p w14:paraId="26B411FE" w14:textId="77777777" w:rsidR="00710837" w:rsidRDefault="00710837" w:rsidP="001920E2">
      <w:pPr>
        <w:pStyle w:val="ExampleBody"/>
      </w:pPr>
    </w:p>
    <w:p w14:paraId="652309A0" w14:textId="77777777" w:rsidR="00710837" w:rsidRDefault="00710837" w:rsidP="001920E2">
      <w:pPr>
        <w:pStyle w:val="ExampleBody"/>
      </w:pPr>
    </w:p>
    <w:p w14:paraId="0C351C7D" w14:textId="77777777" w:rsidR="00710837" w:rsidRDefault="00710837" w:rsidP="001920E2">
      <w:pPr>
        <w:pStyle w:val="ExampleBody"/>
      </w:pPr>
    </w:p>
    <w:p w14:paraId="6C92A752" w14:textId="77777777" w:rsidR="00710837" w:rsidRDefault="00710837" w:rsidP="001920E2">
      <w:pPr>
        <w:pStyle w:val="ExampleBody"/>
      </w:pPr>
    </w:p>
    <w:p w14:paraId="5129F2AB" w14:textId="77777777" w:rsidR="00710837" w:rsidRPr="00EE7B1E" w:rsidRDefault="00710837" w:rsidP="001920E2">
      <w:pPr>
        <w:pStyle w:val="ExampleBody"/>
      </w:pPr>
    </w:p>
    <w:p w14:paraId="514F69F4" w14:textId="77777777" w:rsidR="00EE7B1E" w:rsidRPr="00EE7B1E" w:rsidRDefault="00EE7B1E" w:rsidP="00710837">
      <w:pPr>
        <w:pStyle w:val="ExampleBody"/>
      </w:pPr>
      <w:r w:rsidRPr="00EE7B1E">
        <w:tab/>
      </w:r>
    </w:p>
    <w:p w14:paraId="6EA09BB1" w14:textId="77777777" w:rsidR="00EE7B1E" w:rsidRPr="00EE7B1E" w:rsidRDefault="00EE7B1E" w:rsidP="00EE7B1E"/>
    <w:p w14:paraId="2281BE47" w14:textId="77777777" w:rsidR="00710837" w:rsidRDefault="00710837" w:rsidP="00EE7B1E"/>
    <w:p w14:paraId="666D6FB3" w14:textId="77777777" w:rsidR="00EE7B1E" w:rsidRPr="00EE7B1E" w:rsidRDefault="00EE7B1E" w:rsidP="00EE7B1E">
      <w:r w:rsidRPr="00EE7B1E">
        <w:lastRenderedPageBreak/>
        <w:t xml:space="preserve">As you can see, there is no “right answer” when it comes to choosing a method for apportionment.  Each method has its </w:t>
      </w:r>
      <w:r w:rsidR="00710837" w:rsidRPr="00EE7B1E">
        <w:t>virtues and</w:t>
      </w:r>
      <w:r w:rsidRPr="00EE7B1E">
        <w:t xml:space="preserve"> favors different sized states.</w:t>
      </w:r>
    </w:p>
    <w:p w14:paraId="0F6311ED" w14:textId="77777777" w:rsidR="00EE7B1E" w:rsidRPr="00EE7B1E" w:rsidRDefault="00EE7B1E" w:rsidP="00EE7B1E"/>
    <w:p w14:paraId="66B37A27" w14:textId="77777777" w:rsidR="00EE7B1E" w:rsidRPr="00EE7B1E" w:rsidRDefault="00EE7B1E" w:rsidP="001920E2">
      <w:pPr>
        <w:pStyle w:val="Heading2"/>
      </w:pPr>
      <w:r w:rsidRPr="00EE7B1E">
        <w:t>Apportionment of Legislative Districts</w:t>
      </w:r>
    </w:p>
    <w:p w14:paraId="0E6207D5" w14:textId="77777777" w:rsidR="00EE7B1E" w:rsidRPr="00EE7B1E" w:rsidRDefault="00EE7B1E" w:rsidP="00EE7B1E">
      <w:r w:rsidRPr="00EE7B1E">
        <w:t xml:space="preserve">In most states, there are a fixed number of representatives to the state legislature.  Rather than apportioning each county </w:t>
      </w:r>
      <w:proofErr w:type="gramStart"/>
      <w:r w:rsidRPr="00EE7B1E">
        <w:t>a number of</w:t>
      </w:r>
      <w:proofErr w:type="gramEnd"/>
      <w:r w:rsidRPr="00EE7B1E">
        <w:t xml:space="preserve"> representatives, legislative districts are drawn so that each legislator represents a district.  The apportionment process, then, comes in the drawing of the legislative districts, with the goal of having each district include approximately the same number of constituents.  Because of this goal, a geographically small city may have several representatives, while a large rural region may be represented by one legislator.</w:t>
      </w:r>
    </w:p>
    <w:p w14:paraId="61D32BCD" w14:textId="77777777" w:rsidR="00EE7B1E" w:rsidRPr="00EE7B1E" w:rsidRDefault="00EE7B1E" w:rsidP="00EE7B1E"/>
    <w:p w14:paraId="7D4444DD" w14:textId="77777777" w:rsidR="001920E2" w:rsidRDefault="00EE7B1E" w:rsidP="00EE7B1E">
      <w:r w:rsidRPr="00EE7B1E">
        <w:t xml:space="preserve">When populations change, it becomes necessary to redistrict the regions each legislator represents (Incidentally, this also occurs for the regions that federal legislators represent).  The process of redistricting is typically done by the legislature itself, so not surprisingly it is common to see </w:t>
      </w:r>
      <w:r w:rsidRPr="00EE7B1E">
        <w:rPr>
          <w:b/>
        </w:rPr>
        <w:t>gerrymandering</w:t>
      </w:r>
      <w:r w:rsidR="001920E2">
        <w:t>.</w:t>
      </w:r>
    </w:p>
    <w:p w14:paraId="3F12D9FB" w14:textId="77777777" w:rsidR="001920E2" w:rsidRDefault="001920E2" w:rsidP="00EE7B1E"/>
    <w:p w14:paraId="51414A39" w14:textId="77777777" w:rsidR="001920E2" w:rsidRDefault="001920E2" w:rsidP="00EE7B1E"/>
    <w:p w14:paraId="50C956F4" w14:textId="77777777" w:rsidR="001920E2" w:rsidRDefault="001920E2" w:rsidP="001920E2">
      <w:pPr>
        <w:pStyle w:val="DefinitionHeader"/>
      </w:pPr>
      <w:r>
        <w:t>Gerrymandering</w:t>
      </w:r>
    </w:p>
    <w:p w14:paraId="5719BE35" w14:textId="77777777" w:rsidR="00EE7B1E" w:rsidRPr="00EE7B1E" w:rsidRDefault="001920E2" w:rsidP="001920E2">
      <w:pPr>
        <w:pStyle w:val="DefinitionBody"/>
      </w:pPr>
      <w:r>
        <w:t xml:space="preserve">Gerrymandering is </w:t>
      </w:r>
      <w:r w:rsidR="00EE7B1E" w:rsidRPr="00EE7B1E">
        <w:t xml:space="preserve">when districts are drawn based on the political affiliation of the constituents to the advantage of those drawing the boundary.  </w:t>
      </w:r>
    </w:p>
    <w:p w14:paraId="11A2E2DB" w14:textId="77777777" w:rsidR="00EE7B1E" w:rsidRDefault="00EE7B1E" w:rsidP="00EE7B1E"/>
    <w:p w14:paraId="30E598BE" w14:textId="77777777" w:rsidR="001920E2" w:rsidRPr="00EE7B1E" w:rsidRDefault="001920E2" w:rsidP="00EE7B1E"/>
    <w:p w14:paraId="732178CD" w14:textId="77777777" w:rsidR="00EE7B1E" w:rsidRPr="00EE7B1E" w:rsidRDefault="00EE7B1E" w:rsidP="001920E2">
      <w:pPr>
        <w:pStyle w:val="ExampleHeader"/>
      </w:pPr>
      <w:r w:rsidRPr="00EE7B1E">
        <w:t>Example</w:t>
      </w:r>
      <w:r w:rsidR="001920E2">
        <w:t xml:space="preserve"> 12</w:t>
      </w:r>
    </w:p>
    <w:p w14:paraId="6624511F" w14:textId="77777777" w:rsidR="00EE7B1E" w:rsidRPr="00EE7B1E" w:rsidRDefault="00EE7B1E" w:rsidP="001920E2">
      <w:pPr>
        <w:pStyle w:val="ExampleBody"/>
      </w:pPr>
      <w:r w:rsidRPr="00EE7B1E">
        <w:t xml:space="preserve">Consider three districts, simplified to the three boxes below.  On the left there is a college area that typically votes Democratic.  On the right is a rural area that typically votes Republican.  The rest of the people are more evenly split.  The middle district has been voting 50% Democratic and 50% Republican.  </w:t>
      </w:r>
    </w:p>
    <w:p w14:paraId="1A490DD2" w14:textId="32006CB4" w:rsidR="00EE7B1E" w:rsidRDefault="002E0ECB" w:rsidP="001920E2">
      <w:pPr>
        <w:pStyle w:val="ExampleBody"/>
      </w:pPr>
      <w:r w:rsidRPr="00EE7B1E">
        <w:rPr>
          <w:noProof/>
        </w:rPr>
        <mc:AlternateContent>
          <mc:Choice Requires="wpc">
            <w:drawing>
              <wp:inline distT="0" distB="0" distL="0" distR="0" wp14:anchorId="52F43949" wp14:editId="1F5C4644">
                <wp:extent cx="4025265" cy="1264920"/>
                <wp:effectExtent l="0" t="0" r="3810" b="1905"/>
                <wp:docPr id="117" name="Canvas 117" descr="A map showing a college to the left in the middle of a general area, and a rural area to the right.  It is divided using vertical lines into three pieces, where the left contains most of the college, the right is mostly rural, and the middle has a mix of college, rural, and general."/>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0" name="Group 127" descr="Image showing an area with a college on the left and rural area to the right. It is divided into three parts: the first contains most of the college, the second contains a mix of the college and rural, and the third contains mostly rural."/>
                        <wpg:cNvGrpSpPr>
                          <a:grpSpLocks/>
                        </wpg:cNvGrpSpPr>
                        <wpg:grpSpPr bwMode="auto">
                          <a:xfrm>
                            <a:off x="662305" y="134620"/>
                            <a:ext cx="3206115" cy="1043305"/>
                            <a:chOff x="2001" y="2033"/>
                            <a:chExt cx="5423" cy="2160"/>
                          </a:xfrm>
                        </wpg:grpSpPr>
                        <wps:wsp>
                          <wps:cNvPr id="11" name="Rectangle 119"/>
                          <wps:cNvSpPr>
                            <a:spLocks noChangeArrowheads="1"/>
                          </wps:cNvSpPr>
                          <wps:spPr bwMode="auto">
                            <a:xfrm>
                              <a:off x="2001" y="2033"/>
                              <a:ext cx="5423" cy="216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12" name="Freeform 120"/>
                          <wps:cNvSpPr>
                            <a:spLocks/>
                          </wps:cNvSpPr>
                          <wps:spPr bwMode="auto">
                            <a:xfrm>
                              <a:off x="2375" y="2393"/>
                              <a:ext cx="2057" cy="1080"/>
                            </a:xfrm>
                            <a:custGeom>
                              <a:avLst/>
                              <a:gdLst>
                                <a:gd name="T0" fmla="*/ 0 w 1870"/>
                                <a:gd name="T1" fmla="*/ 0 h 1080"/>
                                <a:gd name="T2" fmla="*/ 1870 w 1870"/>
                                <a:gd name="T3" fmla="*/ 0 h 1080"/>
                                <a:gd name="T4" fmla="*/ 1496 w 1870"/>
                                <a:gd name="T5" fmla="*/ 720 h 1080"/>
                                <a:gd name="T6" fmla="*/ 1496 w 1870"/>
                                <a:gd name="T7" fmla="*/ 1080 h 1080"/>
                                <a:gd name="T8" fmla="*/ 0 w 1870"/>
                                <a:gd name="T9" fmla="*/ 1080 h 1080"/>
                                <a:gd name="T10" fmla="*/ 0 w 1870"/>
                                <a:gd name="T11" fmla="*/ 0 h 1080"/>
                              </a:gdLst>
                              <a:ahLst/>
                              <a:cxnLst>
                                <a:cxn ang="0">
                                  <a:pos x="T0" y="T1"/>
                                </a:cxn>
                                <a:cxn ang="0">
                                  <a:pos x="T2" y="T3"/>
                                </a:cxn>
                                <a:cxn ang="0">
                                  <a:pos x="T4" y="T5"/>
                                </a:cxn>
                                <a:cxn ang="0">
                                  <a:pos x="T6" y="T7"/>
                                </a:cxn>
                                <a:cxn ang="0">
                                  <a:pos x="T8" y="T9"/>
                                </a:cxn>
                                <a:cxn ang="0">
                                  <a:pos x="T10" y="T11"/>
                                </a:cxn>
                              </a:cxnLst>
                              <a:rect l="0" t="0" r="r" b="b"/>
                              <a:pathLst>
                                <a:path w="1870" h="1080">
                                  <a:moveTo>
                                    <a:pt x="0" y="0"/>
                                  </a:moveTo>
                                  <a:lnTo>
                                    <a:pt x="1870" y="0"/>
                                  </a:lnTo>
                                  <a:lnTo>
                                    <a:pt x="1496" y="720"/>
                                  </a:lnTo>
                                  <a:lnTo>
                                    <a:pt x="1496" y="1080"/>
                                  </a:lnTo>
                                  <a:lnTo>
                                    <a:pt x="0" y="1080"/>
                                  </a:lnTo>
                                  <a:lnTo>
                                    <a:pt x="0" y="0"/>
                                  </a:lnTo>
                                  <a:close/>
                                </a:path>
                              </a:pathLst>
                            </a:custGeom>
                            <a:solidFill>
                              <a:srgbClr val="DBE5F1"/>
                            </a:solidFill>
                            <a:ln w="9525">
                              <a:solidFill>
                                <a:srgbClr val="000000"/>
                              </a:solidFill>
                              <a:round/>
                              <a:headEnd/>
                              <a:tailEnd/>
                            </a:ln>
                          </wps:spPr>
                          <wps:bodyPr rot="0" vert="horz" wrap="square" lIns="91440" tIns="45720" rIns="91440" bIns="45720" anchor="t" anchorCtr="0" upright="1">
                            <a:noAutofit/>
                          </wps:bodyPr>
                        </wps:wsp>
                        <wps:wsp>
                          <wps:cNvPr id="13" name="Text Box 121"/>
                          <wps:cNvSpPr txBox="1">
                            <a:spLocks noChangeArrowheads="1"/>
                          </wps:cNvSpPr>
                          <wps:spPr bwMode="auto">
                            <a:xfrm>
                              <a:off x="2520" y="2550"/>
                              <a:ext cx="135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E32BE" w14:textId="77777777" w:rsidR="00694381" w:rsidRDefault="00694381" w:rsidP="001920E2">
                                <w:r>
                                  <w:t>College</w:t>
                                </w:r>
                              </w:p>
                            </w:txbxContent>
                          </wps:txbx>
                          <wps:bodyPr rot="0" vert="horz" wrap="square" lIns="91440" tIns="45720" rIns="91440" bIns="45720" anchor="t" anchorCtr="0" upright="1">
                            <a:noAutofit/>
                          </wps:bodyPr>
                        </wps:wsp>
                        <wps:wsp>
                          <wps:cNvPr id="14" name="Rectangle 122"/>
                          <wps:cNvSpPr>
                            <a:spLocks noChangeArrowheads="1"/>
                          </wps:cNvSpPr>
                          <wps:spPr bwMode="auto">
                            <a:xfrm>
                              <a:off x="2001" y="2033"/>
                              <a:ext cx="1496" cy="21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23"/>
                          <wps:cNvSpPr>
                            <a:spLocks noChangeArrowheads="1"/>
                          </wps:cNvSpPr>
                          <wps:spPr bwMode="auto">
                            <a:xfrm>
                              <a:off x="3497" y="2033"/>
                              <a:ext cx="1683" cy="21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24"/>
                          <wps:cNvSpPr>
                            <a:spLocks/>
                          </wps:cNvSpPr>
                          <wps:spPr bwMode="auto">
                            <a:xfrm>
                              <a:off x="4432" y="2033"/>
                              <a:ext cx="2992" cy="2160"/>
                            </a:xfrm>
                            <a:custGeom>
                              <a:avLst/>
                              <a:gdLst>
                                <a:gd name="T0" fmla="*/ 1309 w 2992"/>
                                <a:gd name="T1" fmla="*/ 0 h 2160"/>
                                <a:gd name="T2" fmla="*/ 748 w 2992"/>
                                <a:gd name="T3" fmla="*/ 1260 h 2160"/>
                                <a:gd name="T4" fmla="*/ 187 w 2992"/>
                                <a:gd name="T5" fmla="*/ 1620 h 2160"/>
                                <a:gd name="T6" fmla="*/ 0 w 2992"/>
                                <a:gd name="T7" fmla="*/ 2160 h 2160"/>
                                <a:gd name="T8" fmla="*/ 2992 w 2992"/>
                                <a:gd name="T9" fmla="*/ 2160 h 2160"/>
                                <a:gd name="T10" fmla="*/ 2992 w 2992"/>
                                <a:gd name="T11" fmla="*/ 0 h 2160"/>
                                <a:gd name="T12" fmla="*/ 1309 w 2992"/>
                                <a:gd name="T13" fmla="*/ 0 h 2160"/>
                              </a:gdLst>
                              <a:ahLst/>
                              <a:cxnLst>
                                <a:cxn ang="0">
                                  <a:pos x="T0" y="T1"/>
                                </a:cxn>
                                <a:cxn ang="0">
                                  <a:pos x="T2" y="T3"/>
                                </a:cxn>
                                <a:cxn ang="0">
                                  <a:pos x="T4" y="T5"/>
                                </a:cxn>
                                <a:cxn ang="0">
                                  <a:pos x="T6" y="T7"/>
                                </a:cxn>
                                <a:cxn ang="0">
                                  <a:pos x="T8" y="T9"/>
                                </a:cxn>
                                <a:cxn ang="0">
                                  <a:pos x="T10" y="T11"/>
                                </a:cxn>
                                <a:cxn ang="0">
                                  <a:pos x="T12" y="T13"/>
                                </a:cxn>
                              </a:cxnLst>
                              <a:rect l="0" t="0" r="r" b="b"/>
                              <a:pathLst>
                                <a:path w="2992" h="2160">
                                  <a:moveTo>
                                    <a:pt x="1309" y="0"/>
                                  </a:moveTo>
                                  <a:lnTo>
                                    <a:pt x="748" y="1260"/>
                                  </a:lnTo>
                                  <a:lnTo>
                                    <a:pt x="187" y="1620"/>
                                  </a:lnTo>
                                  <a:lnTo>
                                    <a:pt x="0" y="2160"/>
                                  </a:lnTo>
                                  <a:lnTo>
                                    <a:pt x="2992" y="2160"/>
                                  </a:lnTo>
                                  <a:lnTo>
                                    <a:pt x="2992" y="0"/>
                                  </a:lnTo>
                                  <a:lnTo>
                                    <a:pt x="1309" y="0"/>
                                  </a:lnTo>
                                  <a:close/>
                                </a:path>
                              </a:pathLst>
                            </a:custGeom>
                            <a:solidFill>
                              <a:srgbClr val="D6E3BC"/>
                            </a:solidFill>
                            <a:ln w="9525">
                              <a:solidFill>
                                <a:srgbClr val="000000"/>
                              </a:solidFill>
                              <a:round/>
                              <a:headEnd/>
                              <a:tailEnd/>
                            </a:ln>
                          </wps:spPr>
                          <wps:bodyPr rot="0" vert="horz" wrap="square" lIns="91440" tIns="45720" rIns="91440" bIns="45720" anchor="t" anchorCtr="0" upright="1">
                            <a:noAutofit/>
                          </wps:bodyPr>
                        </wps:wsp>
                        <wps:wsp>
                          <wps:cNvPr id="17" name="Rectangle 125"/>
                          <wps:cNvSpPr>
                            <a:spLocks noChangeArrowheads="1"/>
                          </wps:cNvSpPr>
                          <wps:spPr bwMode="auto">
                            <a:xfrm>
                              <a:off x="5180" y="2033"/>
                              <a:ext cx="2244" cy="21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26"/>
                          <wps:cNvSpPr txBox="1">
                            <a:spLocks noChangeArrowheads="1"/>
                          </wps:cNvSpPr>
                          <wps:spPr bwMode="auto">
                            <a:xfrm>
                              <a:off x="5741" y="2933"/>
                              <a:ext cx="1349"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A9761" w14:textId="77777777" w:rsidR="00694381" w:rsidRDefault="00694381" w:rsidP="001920E2">
                                <w:r>
                                  <w:t>Rural</w:t>
                                </w:r>
                              </w:p>
                            </w:txbxContent>
                          </wps:txbx>
                          <wps:bodyPr rot="0" vert="horz" wrap="square" lIns="91440" tIns="45720" rIns="91440" bIns="45720" anchor="t" anchorCtr="0" upright="1">
                            <a:noAutofit/>
                          </wps:bodyPr>
                        </wps:wsp>
                      </wpg:wgp>
                    </wpc:wpc>
                  </a:graphicData>
                </a:graphic>
              </wp:inline>
            </w:drawing>
          </mc:Choice>
          <mc:Fallback>
            <w:pict>
              <v:group w14:anchorId="52F43949" id="Canvas 117" o:spid="_x0000_s1026" editas="canvas" alt="A map showing a college to the left in the middle of a general area, and a rural area to the right.  It is divided using vertical lines into three pieces, where the left contains most of the college, the right is mostly rural, and the middle has a mix of college, rural, and general." style="width:316.95pt;height:99.6pt;mso-position-horizontal-relative:char;mso-position-vertical-relative:line" coordsize="40252,1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">
                <v:shape id="_x0000_s1027" type="#_x0000_t75" alt="A map showing a college to the left in the middle of a general area, and a rural area to the right.  It is divided using vertical lines into three pieces, where the left contains most of the college, the right is mostly rural, and the middle has a mix of college, rural, and general." style="position:absolute;width:40252;height:12649;visibility:visible;mso-wrap-style:square">
                  <v:fill o:detectmouseclick="t"/>
                  <v:path o:connecttype="none"/>
                </v:shape>
                <v:group id="Group 127" o:spid="_x0000_s1028" alt="Image showing an area with a college on the left and rural area to the right. It is divided into three parts: the first contains most of the college, the second contains a mix of the college and rural, and the third contains mostly rural." style="position:absolute;left:6623;top:1346;width:32061;height:10433" coordorigin="2001,2033" coordsize="542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9" o:spid="_x0000_s1029" style="position:absolute;left:2001;top:2033;width:5423;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" fillcolor="#d8d8d8"/>
                  <v:shape id="Freeform 120" o:spid="_x0000_s1030" style="position:absolute;left:2375;top:2393;width:2057;height:1080;visibility:visible;mso-wrap-style:square;v-text-anchor:top" coordsize="187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" path="m,l1870,,1496,720r,360l,1080,,xe" fillcolor="#dbe5f1">
                    <v:path arrowok="t" o:connecttype="custom" o:connectlocs="0,0;2057,0;1646,720;1646,1080;0,1080;0,0" o:connectangles="0,0,0,0,0,0"/>
                  </v:shape>
                  <v:shapetype id="_x0000_t202" coordsize="21600,21600" o:spt="202" path="m,l,21600r21600,l21600,xe">
                    <v:stroke joinstyle="miter"/>
                    <v:path gradientshapeok="t" o:connecttype="rect"/>
                  </v:shapetype>
                  <v:shape id="Text Box 121" o:spid="_x0000_s1031" type="#_x0000_t202" style="position:absolute;left:2520;top:2550;width:135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CEE32BE" w14:textId="77777777" w:rsidR="00694381" w:rsidRDefault="00694381" w:rsidP="001920E2">
                          <w:r>
                            <w:t>College</w:t>
                          </w:r>
                        </w:p>
                      </w:txbxContent>
                    </v:textbox>
                  </v:shape>
                  <v:rect id="Rectangle 122" o:spid="_x0000_s1032" style="position:absolute;left:2001;top:2033;width:149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" filled="f" strokeweight="2.25pt"/>
                  <v:rect id="Rectangle 123" o:spid="_x0000_s1033" style="position:absolute;left:3497;top:2033;width:1683;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" filled="f" strokeweight="2.25pt"/>
                  <v:shape id="Freeform 124" o:spid="_x0000_s1034" style="position:absolute;left:4432;top:2033;width:2992;height:2160;visibility:visible;mso-wrap-style:square;v-text-anchor:top" coordsize="2992,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" path="m1309,l748,1260,187,1620,,2160r2992,l2992,,1309,xe" fillcolor="#d6e3bc">
                    <v:path arrowok="t" o:connecttype="custom" o:connectlocs="1309,0;748,1260;187,1620;0,2160;2992,2160;2992,0;1309,0" o:connectangles="0,0,0,0,0,0,0"/>
                  </v:shape>
                  <v:rect id="Rectangle 125" o:spid="_x0000_s1035" style="position:absolute;left:5180;top:2033;width:2244;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" filled="f" strokeweight="2.25pt"/>
                  <v:shape id="Text Box 126" o:spid="_x0000_s1036" type="#_x0000_t202" style="position:absolute;left:5741;top:2933;width:1349;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8EA9761" w14:textId="77777777" w:rsidR="00694381" w:rsidRDefault="00694381" w:rsidP="001920E2">
                          <w:r>
                            <w:t>Rural</w:t>
                          </w:r>
                        </w:p>
                      </w:txbxContent>
                    </v:textbox>
                  </v:shape>
                </v:group>
                <w10:anchorlock/>
              </v:group>
            </w:pict>
          </mc:Fallback>
        </mc:AlternateContent>
      </w:r>
    </w:p>
    <w:p w14:paraId="7FA3F8EB" w14:textId="77777777" w:rsidR="001920E2" w:rsidRDefault="001920E2" w:rsidP="001920E2">
      <w:pPr>
        <w:pStyle w:val="ExampleBody"/>
      </w:pPr>
      <w:r w:rsidRPr="00EE7B1E">
        <w:t>As part of a redistricting, a Democratic led committee could redraw the boundaries so that the middle district includes less of the typically Republican voters, thereby making it more likely that their party will win in that district, while increasing the Republican majority in the third district.</w:t>
      </w:r>
    </w:p>
    <w:p w14:paraId="50914216" w14:textId="3F1BF089" w:rsidR="001920E2" w:rsidRDefault="001920E2" w:rsidP="001920E2">
      <w:pPr>
        <w:pStyle w:val="ExampleBody"/>
      </w:pPr>
      <w:r w:rsidRPr="001920E2">
        <w:t xml:space="preserve"> </w:t>
      </w:r>
      <w:r w:rsidR="002E0ECB" w:rsidRPr="00EE7B1E">
        <w:rPr>
          <w:noProof/>
        </w:rPr>
        <mc:AlternateContent>
          <mc:Choice Requires="wpc">
            <w:drawing>
              <wp:inline distT="0" distB="0" distL="0" distR="0" wp14:anchorId="707FC161" wp14:editId="1985DA7F">
                <wp:extent cx="4469130" cy="1238250"/>
                <wp:effectExtent l="0" t="0" r="0" b="3175"/>
                <wp:docPr id="129" name="Canvas 129" descr="Image showing an area with a college on the left and rural area to the right. It is divided into three parts, with the second division line slanted to match the border of the rural area: the first region contains most of the college, the second now contains more general area and less rural, and the third contains almost all rural."/>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131"/>
                        <wpg:cNvGrpSpPr>
                          <a:grpSpLocks/>
                        </wpg:cNvGrpSpPr>
                        <wpg:grpSpPr bwMode="auto">
                          <a:xfrm>
                            <a:off x="596265" y="90170"/>
                            <a:ext cx="3209290" cy="1042670"/>
                            <a:chOff x="2001" y="2033"/>
                            <a:chExt cx="5423" cy="2160"/>
                          </a:xfrm>
                        </wpg:grpSpPr>
                        <wps:wsp>
                          <wps:cNvPr id="2" name="Rectangle 132"/>
                          <wps:cNvSpPr>
                            <a:spLocks noChangeArrowheads="1"/>
                          </wps:cNvSpPr>
                          <wps:spPr bwMode="auto">
                            <a:xfrm>
                              <a:off x="2001" y="2033"/>
                              <a:ext cx="5423" cy="2160"/>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3" name="Freeform 133"/>
                          <wps:cNvSpPr>
                            <a:spLocks/>
                          </wps:cNvSpPr>
                          <wps:spPr bwMode="auto">
                            <a:xfrm>
                              <a:off x="2375" y="2393"/>
                              <a:ext cx="2057" cy="1080"/>
                            </a:xfrm>
                            <a:custGeom>
                              <a:avLst/>
                              <a:gdLst>
                                <a:gd name="T0" fmla="*/ 0 w 1870"/>
                                <a:gd name="T1" fmla="*/ 0 h 1080"/>
                                <a:gd name="T2" fmla="*/ 1870 w 1870"/>
                                <a:gd name="T3" fmla="*/ 0 h 1080"/>
                                <a:gd name="T4" fmla="*/ 1496 w 1870"/>
                                <a:gd name="T5" fmla="*/ 720 h 1080"/>
                                <a:gd name="T6" fmla="*/ 1496 w 1870"/>
                                <a:gd name="T7" fmla="*/ 1080 h 1080"/>
                                <a:gd name="T8" fmla="*/ 0 w 1870"/>
                                <a:gd name="T9" fmla="*/ 1080 h 1080"/>
                                <a:gd name="T10" fmla="*/ 0 w 1870"/>
                                <a:gd name="T11" fmla="*/ 0 h 1080"/>
                              </a:gdLst>
                              <a:ahLst/>
                              <a:cxnLst>
                                <a:cxn ang="0">
                                  <a:pos x="T0" y="T1"/>
                                </a:cxn>
                                <a:cxn ang="0">
                                  <a:pos x="T2" y="T3"/>
                                </a:cxn>
                                <a:cxn ang="0">
                                  <a:pos x="T4" y="T5"/>
                                </a:cxn>
                                <a:cxn ang="0">
                                  <a:pos x="T6" y="T7"/>
                                </a:cxn>
                                <a:cxn ang="0">
                                  <a:pos x="T8" y="T9"/>
                                </a:cxn>
                                <a:cxn ang="0">
                                  <a:pos x="T10" y="T11"/>
                                </a:cxn>
                              </a:cxnLst>
                              <a:rect l="0" t="0" r="r" b="b"/>
                              <a:pathLst>
                                <a:path w="1870" h="1080">
                                  <a:moveTo>
                                    <a:pt x="0" y="0"/>
                                  </a:moveTo>
                                  <a:lnTo>
                                    <a:pt x="1870" y="0"/>
                                  </a:lnTo>
                                  <a:lnTo>
                                    <a:pt x="1496" y="720"/>
                                  </a:lnTo>
                                  <a:lnTo>
                                    <a:pt x="1496" y="1080"/>
                                  </a:lnTo>
                                  <a:lnTo>
                                    <a:pt x="0" y="1080"/>
                                  </a:lnTo>
                                  <a:lnTo>
                                    <a:pt x="0" y="0"/>
                                  </a:lnTo>
                                  <a:close/>
                                </a:path>
                              </a:pathLst>
                            </a:custGeom>
                            <a:solidFill>
                              <a:srgbClr val="DBE5F1"/>
                            </a:solidFill>
                            <a:ln w="9525">
                              <a:solidFill>
                                <a:srgbClr val="000000"/>
                              </a:solidFill>
                              <a:round/>
                              <a:headEnd/>
                              <a:tailEnd/>
                            </a:ln>
                          </wps:spPr>
                          <wps:bodyPr rot="0" vert="horz" wrap="square" lIns="91440" tIns="45720" rIns="91440" bIns="45720" anchor="t" anchorCtr="0" upright="1">
                            <a:noAutofit/>
                          </wps:bodyPr>
                        </wps:wsp>
                        <wps:wsp>
                          <wps:cNvPr id="4" name="Text Box 134"/>
                          <wps:cNvSpPr txBox="1">
                            <a:spLocks noChangeArrowheads="1"/>
                          </wps:cNvSpPr>
                          <wps:spPr bwMode="auto">
                            <a:xfrm>
                              <a:off x="2520" y="2550"/>
                              <a:ext cx="1350"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E8EE" w14:textId="77777777" w:rsidR="00694381" w:rsidRDefault="00694381" w:rsidP="001920E2">
                                <w:r>
                                  <w:t>College</w:t>
                                </w:r>
                              </w:p>
                            </w:txbxContent>
                          </wps:txbx>
                          <wps:bodyPr rot="0" vert="horz" wrap="square" lIns="91440" tIns="45720" rIns="91440" bIns="45720" anchor="t" anchorCtr="0" upright="1">
                            <a:noAutofit/>
                          </wps:bodyPr>
                        </wps:wsp>
                        <wps:wsp>
                          <wps:cNvPr id="5" name="Freeform 135"/>
                          <wps:cNvSpPr>
                            <a:spLocks/>
                          </wps:cNvSpPr>
                          <wps:spPr bwMode="auto">
                            <a:xfrm>
                              <a:off x="4432" y="2033"/>
                              <a:ext cx="2992" cy="2160"/>
                            </a:xfrm>
                            <a:custGeom>
                              <a:avLst/>
                              <a:gdLst>
                                <a:gd name="T0" fmla="*/ 1309 w 2992"/>
                                <a:gd name="T1" fmla="*/ 0 h 2160"/>
                                <a:gd name="T2" fmla="*/ 748 w 2992"/>
                                <a:gd name="T3" fmla="*/ 1260 h 2160"/>
                                <a:gd name="T4" fmla="*/ 187 w 2992"/>
                                <a:gd name="T5" fmla="*/ 1620 h 2160"/>
                                <a:gd name="T6" fmla="*/ 0 w 2992"/>
                                <a:gd name="T7" fmla="*/ 2160 h 2160"/>
                                <a:gd name="T8" fmla="*/ 2992 w 2992"/>
                                <a:gd name="T9" fmla="*/ 2160 h 2160"/>
                                <a:gd name="T10" fmla="*/ 2992 w 2992"/>
                                <a:gd name="T11" fmla="*/ 0 h 2160"/>
                                <a:gd name="T12" fmla="*/ 1309 w 2992"/>
                                <a:gd name="T13" fmla="*/ 0 h 2160"/>
                              </a:gdLst>
                              <a:ahLst/>
                              <a:cxnLst>
                                <a:cxn ang="0">
                                  <a:pos x="T0" y="T1"/>
                                </a:cxn>
                                <a:cxn ang="0">
                                  <a:pos x="T2" y="T3"/>
                                </a:cxn>
                                <a:cxn ang="0">
                                  <a:pos x="T4" y="T5"/>
                                </a:cxn>
                                <a:cxn ang="0">
                                  <a:pos x="T6" y="T7"/>
                                </a:cxn>
                                <a:cxn ang="0">
                                  <a:pos x="T8" y="T9"/>
                                </a:cxn>
                                <a:cxn ang="0">
                                  <a:pos x="T10" y="T11"/>
                                </a:cxn>
                                <a:cxn ang="0">
                                  <a:pos x="T12" y="T13"/>
                                </a:cxn>
                              </a:cxnLst>
                              <a:rect l="0" t="0" r="r" b="b"/>
                              <a:pathLst>
                                <a:path w="2992" h="2160">
                                  <a:moveTo>
                                    <a:pt x="1309" y="0"/>
                                  </a:moveTo>
                                  <a:lnTo>
                                    <a:pt x="748" y="1260"/>
                                  </a:lnTo>
                                  <a:lnTo>
                                    <a:pt x="187" y="1620"/>
                                  </a:lnTo>
                                  <a:lnTo>
                                    <a:pt x="0" y="2160"/>
                                  </a:lnTo>
                                  <a:lnTo>
                                    <a:pt x="2992" y="2160"/>
                                  </a:lnTo>
                                  <a:lnTo>
                                    <a:pt x="2992" y="0"/>
                                  </a:lnTo>
                                  <a:lnTo>
                                    <a:pt x="1309" y="0"/>
                                  </a:lnTo>
                                  <a:close/>
                                </a:path>
                              </a:pathLst>
                            </a:custGeom>
                            <a:solidFill>
                              <a:srgbClr val="D6E3BC"/>
                            </a:solidFill>
                            <a:ln w="9525">
                              <a:solidFill>
                                <a:srgbClr val="000000"/>
                              </a:solidFill>
                              <a:round/>
                              <a:headEnd/>
                              <a:tailEnd/>
                            </a:ln>
                          </wps:spPr>
                          <wps:bodyPr rot="0" vert="horz" wrap="square" lIns="91440" tIns="45720" rIns="91440" bIns="45720" anchor="t" anchorCtr="0" upright="1">
                            <a:noAutofit/>
                          </wps:bodyPr>
                        </wps:wsp>
                        <wps:wsp>
                          <wps:cNvPr id="6" name="Freeform 136"/>
                          <wps:cNvSpPr>
                            <a:spLocks/>
                          </wps:cNvSpPr>
                          <wps:spPr bwMode="auto">
                            <a:xfrm>
                              <a:off x="4432" y="2033"/>
                              <a:ext cx="2992" cy="2160"/>
                            </a:xfrm>
                            <a:custGeom>
                              <a:avLst/>
                              <a:gdLst>
                                <a:gd name="T0" fmla="*/ 1496 w 2992"/>
                                <a:gd name="T1" fmla="*/ 0 h 2160"/>
                                <a:gd name="T2" fmla="*/ 2992 w 2992"/>
                                <a:gd name="T3" fmla="*/ 0 h 2160"/>
                                <a:gd name="T4" fmla="*/ 2992 w 2992"/>
                                <a:gd name="T5" fmla="*/ 2160 h 2160"/>
                                <a:gd name="T6" fmla="*/ 0 w 2992"/>
                                <a:gd name="T7" fmla="*/ 2160 h 2160"/>
                                <a:gd name="T8" fmla="*/ 1496 w 2992"/>
                                <a:gd name="T9" fmla="*/ 0 h 2160"/>
                              </a:gdLst>
                              <a:ahLst/>
                              <a:cxnLst>
                                <a:cxn ang="0">
                                  <a:pos x="T0" y="T1"/>
                                </a:cxn>
                                <a:cxn ang="0">
                                  <a:pos x="T2" y="T3"/>
                                </a:cxn>
                                <a:cxn ang="0">
                                  <a:pos x="T4" y="T5"/>
                                </a:cxn>
                                <a:cxn ang="0">
                                  <a:pos x="T6" y="T7"/>
                                </a:cxn>
                                <a:cxn ang="0">
                                  <a:pos x="T8" y="T9"/>
                                </a:cxn>
                              </a:cxnLst>
                              <a:rect l="0" t="0" r="r" b="b"/>
                              <a:pathLst>
                                <a:path w="2992" h="2160">
                                  <a:moveTo>
                                    <a:pt x="1496" y="0"/>
                                  </a:moveTo>
                                  <a:lnTo>
                                    <a:pt x="2992" y="0"/>
                                  </a:lnTo>
                                  <a:lnTo>
                                    <a:pt x="2992" y="2160"/>
                                  </a:lnTo>
                                  <a:lnTo>
                                    <a:pt x="0" y="2160"/>
                                  </a:lnTo>
                                  <a:lnTo>
                                    <a:pt x="1496"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7"/>
                          <wps:cNvSpPr>
                            <a:spLocks noChangeArrowheads="1"/>
                          </wps:cNvSpPr>
                          <wps:spPr bwMode="auto">
                            <a:xfrm>
                              <a:off x="2001" y="2033"/>
                              <a:ext cx="1496" cy="216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38"/>
                          <wps:cNvSpPr>
                            <a:spLocks/>
                          </wps:cNvSpPr>
                          <wps:spPr bwMode="auto">
                            <a:xfrm>
                              <a:off x="3497" y="2033"/>
                              <a:ext cx="2431" cy="2160"/>
                            </a:xfrm>
                            <a:custGeom>
                              <a:avLst/>
                              <a:gdLst>
                                <a:gd name="T0" fmla="*/ 0 w 2431"/>
                                <a:gd name="T1" fmla="*/ 0 h 2160"/>
                                <a:gd name="T2" fmla="*/ 2431 w 2431"/>
                                <a:gd name="T3" fmla="*/ 0 h 2160"/>
                                <a:gd name="T4" fmla="*/ 935 w 2431"/>
                                <a:gd name="T5" fmla="*/ 2160 h 2160"/>
                                <a:gd name="T6" fmla="*/ 0 w 2431"/>
                                <a:gd name="T7" fmla="*/ 2160 h 2160"/>
                                <a:gd name="T8" fmla="*/ 0 w 2431"/>
                                <a:gd name="T9" fmla="*/ 0 h 2160"/>
                              </a:gdLst>
                              <a:ahLst/>
                              <a:cxnLst>
                                <a:cxn ang="0">
                                  <a:pos x="T0" y="T1"/>
                                </a:cxn>
                                <a:cxn ang="0">
                                  <a:pos x="T2" y="T3"/>
                                </a:cxn>
                                <a:cxn ang="0">
                                  <a:pos x="T4" y="T5"/>
                                </a:cxn>
                                <a:cxn ang="0">
                                  <a:pos x="T6" y="T7"/>
                                </a:cxn>
                                <a:cxn ang="0">
                                  <a:pos x="T8" y="T9"/>
                                </a:cxn>
                              </a:cxnLst>
                              <a:rect l="0" t="0" r="r" b="b"/>
                              <a:pathLst>
                                <a:path w="2431" h="2160">
                                  <a:moveTo>
                                    <a:pt x="0" y="0"/>
                                  </a:moveTo>
                                  <a:lnTo>
                                    <a:pt x="2431" y="0"/>
                                  </a:lnTo>
                                  <a:lnTo>
                                    <a:pt x="935" y="2160"/>
                                  </a:lnTo>
                                  <a:lnTo>
                                    <a:pt x="0" y="216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139"/>
                          <wps:cNvSpPr txBox="1">
                            <a:spLocks noChangeArrowheads="1"/>
                          </wps:cNvSpPr>
                          <wps:spPr bwMode="auto">
                            <a:xfrm>
                              <a:off x="5741" y="3113"/>
                              <a:ext cx="1349"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7170" w14:textId="77777777" w:rsidR="00694381" w:rsidRDefault="00694381" w:rsidP="001920E2">
                                <w:r>
                                  <w:t>Rural</w:t>
                                </w:r>
                              </w:p>
                            </w:txbxContent>
                          </wps:txbx>
                          <wps:bodyPr rot="0" vert="horz" wrap="square" lIns="91440" tIns="45720" rIns="91440" bIns="45720" anchor="t" anchorCtr="0" upright="1">
                            <a:noAutofit/>
                          </wps:bodyPr>
                        </wps:wsp>
                      </wpg:wgp>
                    </wpc:wpc>
                  </a:graphicData>
                </a:graphic>
              </wp:inline>
            </w:drawing>
          </mc:Choice>
          <mc:Fallback>
            <w:pict>
              <v:group w14:anchorId="707FC161" id="Canvas 129" o:spid="_x0000_s1037" editas="canvas" alt="Image showing an area with a college on the left and rural area to the right. It is divided into three parts, with the second division line slanted to match the border of the rural area: the first region contains most of the college, the second now contains more general area and less rural, and the third contains almost all rural." style="width:351.9pt;height:97.5pt;mso-position-horizontal-relative:char;mso-position-vertical-relative:line" coordsize="44691,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">
                <v:shape id="_x0000_s1038" type="#_x0000_t75" alt="Image showing an area with a college on the left and rural area to the right. It is divided into three parts, with the second division line slanted to match the border of the rural area: the first region contains most of the college, the second now contains more general area and less rural, and the third contains almost all rural." style="position:absolute;width:44691;height:12382;visibility:visible;mso-wrap-style:square">
                  <v:fill o:detectmouseclick="t"/>
                  <v:path o:connecttype="none"/>
                </v:shape>
                <v:group id="Group 131" o:spid="_x0000_s1039" style="position:absolute;left:5962;top:901;width:32093;height:10427" coordorigin="2001,2033" coordsize="542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32" o:spid="_x0000_s1040" style="position:absolute;left:2001;top:2033;width:5423;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" fillcolor="#d8d8d8"/>
                  <v:shape id="Freeform 133" o:spid="_x0000_s1041" style="position:absolute;left:2375;top:2393;width:2057;height:1080;visibility:visible;mso-wrap-style:square;v-text-anchor:top" coordsize="187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" path="m,l1870,,1496,720r,360l,1080,,xe" fillcolor="#dbe5f1">
                    <v:path arrowok="t" o:connecttype="custom" o:connectlocs="0,0;2057,0;1646,720;1646,1080;0,1080;0,0" o:connectangles="0,0,0,0,0,0"/>
                  </v:shape>
                  <v:shape id="Text Box 134" o:spid="_x0000_s1042" type="#_x0000_t202" style="position:absolute;left:2520;top:2550;width:135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841E8EE" w14:textId="77777777" w:rsidR="00694381" w:rsidRDefault="00694381" w:rsidP="001920E2">
                          <w:r>
                            <w:t>College</w:t>
                          </w:r>
                        </w:p>
                      </w:txbxContent>
                    </v:textbox>
                  </v:shape>
                  <v:shape id="Freeform 135" o:spid="_x0000_s1043" style="position:absolute;left:4432;top:2033;width:2992;height:2160;visibility:visible;mso-wrap-style:square;v-text-anchor:top" coordsize="2992,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" path="m1309,l748,1260,187,1620,,2160r2992,l2992,,1309,xe" fillcolor="#d6e3bc">
                    <v:path arrowok="t" o:connecttype="custom" o:connectlocs="1309,0;748,1260;187,1620;0,2160;2992,2160;2992,0;1309,0" o:connectangles="0,0,0,0,0,0,0"/>
                  </v:shape>
                  <v:shape id="Freeform 136" o:spid="_x0000_s1044" style="position:absolute;left:4432;top:2033;width:2992;height:2160;visibility:visible;mso-wrap-style:square;v-text-anchor:top" coordsize="2992,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" path="m1496,l2992,r,2160l,2160,1496,xe" filled="f" strokeweight="2.25pt">
                    <v:path arrowok="t" o:connecttype="custom" o:connectlocs="1496,0;2992,0;2992,2160;0,2160;1496,0" o:connectangles="0,0,0,0,0"/>
                  </v:shape>
                  <v:rect id="Rectangle 137" o:spid="_x0000_s1045" style="position:absolute;left:2001;top:2033;width:149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" filled="f" strokeweight="2.25pt"/>
                  <v:shape id="Freeform 138" o:spid="_x0000_s1046" style="position:absolute;left:3497;top:2033;width:2431;height:2160;visibility:visible;mso-wrap-style:square;v-text-anchor:top" coordsize="243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" path="m,l2431,,935,2160,,2160,,xe" filled="f" strokeweight="2.25pt">
                    <v:path arrowok="t" o:connecttype="custom" o:connectlocs="0,0;2431,0;935,2160;0,2160;0,0" o:connectangles="0,0,0,0,0"/>
                  </v:shape>
                  <v:shape id="Text Box 139" o:spid="_x0000_s1047" type="#_x0000_t202" style="position:absolute;left:5741;top:3113;width:1349;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BE17170" w14:textId="77777777" w:rsidR="00694381" w:rsidRDefault="00694381" w:rsidP="001920E2">
                          <w:r>
                            <w:t>Rural</w:t>
                          </w:r>
                        </w:p>
                      </w:txbxContent>
                    </v:textbox>
                  </v:shape>
                </v:group>
                <w10:anchorlock/>
              </v:group>
            </w:pict>
          </mc:Fallback>
        </mc:AlternateContent>
      </w:r>
    </w:p>
    <w:p w14:paraId="6FA1236D" w14:textId="77777777" w:rsidR="00AD01F2" w:rsidRPr="00AD01F2" w:rsidRDefault="00AD01F2" w:rsidP="00AD01F2"/>
    <w:p w14:paraId="13D8F9D9" w14:textId="77777777" w:rsidR="001920E2" w:rsidRDefault="001920E2" w:rsidP="008A5144">
      <w:pPr>
        <w:pStyle w:val="ExampleHeader"/>
      </w:pPr>
      <w:r>
        <w:lastRenderedPageBreak/>
        <w:t>Example 13</w:t>
      </w:r>
    </w:p>
    <w:p w14:paraId="05F5A705" w14:textId="72A1B4A0" w:rsidR="001920E2" w:rsidRDefault="002E0ECB" w:rsidP="008A5144">
      <w:pPr>
        <w:pStyle w:val="ExampleBody"/>
      </w:pPr>
      <w:r>
        <w:rPr>
          <w:noProof/>
        </w:rPr>
        <w:drawing>
          <wp:anchor distT="0" distB="0" distL="114300" distR="114300" simplePos="0" relativeHeight="251656192" behindDoc="0" locked="0" layoutInCell="1" allowOverlap="1" wp14:anchorId="2F069163" wp14:editId="624B023C">
            <wp:simplePos x="0" y="0"/>
            <wp:positionH relativeFrom="column">
              <wp:align>right</wp:align>
            </wp:positionH>
            <wp:positionV relativeFrom="paragraph">
              <wp:posOffset>15240</wp:posOffset>
            </wp:positionV>
            <wp:extent cx="3072130" cy="2859405"/>
            <wp:effectExtent l="0" t="0" r="0" b="0"/>
            <wp:wrapSquare wrapText="bothSides"/>
            <wp:docPr id="140" name="Picture 140" descr="A map showing California's 38th congressional district in 2004. It is long and narrow, and bent like an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A map showing California's 38th congressional district in 2004. It is long and narrow, and bent like an L."/>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72130" cy="2859405"/>
                    </a:xfrm>
                    <a:prstGeom prst="rect">
                      <a:avLst/>
                    </a:prstGeom>
                    <a:noFill/>
                    <a:ln>
                      <a:noFill/>
                    </a:ln>
                  </pic:spPr>
                </pic:pic>
              </a:graphicData>
            </a:graphic>
            <wp14:sizeRelH relativeFrom="page">
              <wp14:pctWidth>0</wp14:pctWidth>
            </wp14:sizeRelH>
            <wp14:sizeRelV relativeFrom="page">
              <wp14:pctHeight>0</wp14:pctHeight>
            </wp14:sizeRelV>
          </wp:anchor>
        </w:drawing>
      </w:r>
      <w:r w:rsidR="001920E2">
        <w:t xml:space="preserve">The map </w:t>
      </w:r>
      <w:r w:rsidR="008A5144">
        <w:t>to the right</w:t>
      </w:r>
      <w:r w:rsidR="001920E2">
        <w:t xml:space="preserve"> shows the 38</w:t>
      </w:r>
      <w:r w:rsidR="001920E2" w:rsidRPr="001920E2">
        <w:rPr>
          <w:vertAlign w:val="superscript"/>
        </w:rPr>
        <w:t>th</w:t>
      </w:r>
      <w:r w:rsidR="001920E2">
        <w:t xml:space="preserve"> congressional district in California in 2004</w:t>
      </w:r>
      <w:r w:rsidR="001920E2">
        <w:rPr>
          <w:rStyle w:val="FootnoteReference"/>
        </w:rPr>
        <w:footnoteReference w:id="1"/>
      </w:r>
      <w:r w:rsidR="001920E2">
        <w:t xml:space="preserve">.  This </w:t>
      </w:r>
      <w:r w:rsidR="008A5144">
        <w:t>district was created through a bi-partisan committee of incumbent legislators.  This gerrymandering leads to districts that are not competitive; the prevailing party almost always wins with a large margin.</w:t>
      </w:r>
    </w:p>
    <w:p w14:paraId="3C150C3C" w14:textId="77777777" w:rsidR="001920E2" w:rsidRDefault="001920E2" w:rsidP="008A5144">
      <w:pPr>
        <w:pStyle w:val="ExampleBody"/>
      </w:pPr>
    </w:p>
    <w:p w14:paraId="0E833417" w14:textId="77777777" w:rsidR="008A5144" w:rsidRDefault="008A5144" w:rsidP="008A5144">
      <w:pPr>
        <w:pStyle w:val="ExampleBody"/>
      </w:pPr>
    </w:p>
    <w:p w14:paraId="5A72051C" w14:textId="77777777" w:rsidR="008A5144" w:rsidRDefault="008A5144" w:rsidP="008A5144">
      <w:pPr>
        <w:pStyle w:val="ExampleBody"/>
      </w:pPr>
    </w:p>
    <w:p w14:paraId="633AEA32" w14:textId="77777777" w:rsidR="008A5144" w:rsidRDefault="008A5144" w:rsidP="008A5144">
      <w:pPr>
        <w:pStyle w:val="ExampleBody"/>
      </w:pPr>
    </w:p>
    <w:p w14:paraId="66377700" w14:textId="77777777" w:rsidR="008A5144" w:rsidRDefault="008A5144" w:rsidP="008A5144">
      <w:pPr>
        <w:pStyle w:val="ExampleBody"/>
      </w:pPr>
    </w:p>
    <w:p w14:paraId="78DD17FC" w14:textId="77777777" w:rsidR="008A5144" w:rsidRDefault="008A5144" w:rsidP="008A5144">
      <w:pPr>
        <w:pStyle w:val="ExampleBody"/>
      </w:pPr>
    </w:p>
    <w:p w14:paraId="54EE0858" w14:textId="77777777" w:rsidR="008A5144" w:rsidRDefault="008A5144" w:rsidP="008A5144">
      <w:pPr>
        <w:pStyle w:val="ExampleBody"/>
      </w:pPr>
    </w:p>
    <w:p w14:paraId="4AC30417" w14:textId="77777777" w:rsidR="008A5144" w:rsidRDefault="008A5144" w:rsidP="008A5144">
      <w:pPr>
        <w:pStyle w:val="ExampleBody"/>
      </w:pPr>
    </w:p>
    <w:p w14:paraId="3680C451" w14:textId="57BB391E" w:rsidR="008A5144" w:rsidRDefault="002E0ECB" w:rsidP="008A5144">
      <w:pPr>
        <w:pStyle w:val="ExampleBody"/>
      </w:pPr>
      <w:r>
        <w:rPr>
          <w:noProof/>
        </w:rPr>
        <w:drawing>
          <wp:anchor distT="0" distB="0" distL="114300" distR="114300" simplePos="0" relativeHeight="251657216" behindDoc="0" locked="0" layoutInCell="1" allowOverlap="1" wp14:anchorId="2A0442BB" wp14:editId="226A0129">
            <wp:simplePos x="0" y="0"/>
            <wp:positionH relativeFrom="column">
              <wp:posOffset>2813050</wp:posOffset>
            </wp:positionH>
            <wp:positionV relativeFrom="paragraph">
              <wp:posOffset>76200</wp:posOffset>
            </wp:positionV>
            <wp:extent cx="2898775" cy="2891155"/>
            <wp:effectExtent l="0" t="0" r="0" b="0"/>
            <wp:wrapSquare wrapText="bothSides"/>
            <wp:docPr id="141" name="Picture 141" descr="A map showing Illinois 4th congressional district in 2004. It consists of two long and extremely narrow segments, connected on one end by a very narrow seg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A map showing Illinois 4th congressional district in 2004. It consists of two long and extremely narrow segments, connected on one end by a very narrow segm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98775" cy="2891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828BA" w14:textId="77777777" w:rsidR="008A5144" w:rsidRDefault="008A5144" w:rsidP="008A5144">
      <w:pPr>
        <w:pStyle w:val="ExampleBody"/>
      </w:pPr>
    </w:p>
    <w:p w14:paraId="3F3F1E1E" w14:textId="77777777" w:rsidR="001920E2" w:rsidRDefault="001920E2" w:rsidP="008A5144">
      <w:pPr>
        <w:pStyle w:val="ExampleBody"/>
      </w:pPr>
      <w:r>
        <w:t>The map</w:t>
      </w:r>
      <w:r w:rsidR="008A5144">
        <w:t xml:space="preserve"> to the right shows the 4</w:t>
      </w:r>
      <w:r w:rsidR="008A5144" w:rsidRPr="008A5144">
        <w:rPr>
          <w:vertAlign w:val="superscript"/>
        </w:rPr>
        <w:t>th</w:t>
      </w:r>
      <w:r w:rsidR="008A5144">
        <w:t xml:space="preserve"> congressional district in Illinois in 2004.</w:t>
      </w:r>
      <w:r w:rsidR="008A5144">
        <w:rPr>
          <w:rStyle w:val="FootnoteReference"/>
        </w:rPr>
        <w:footnoteReference w:id="2"/>
      </w:r>
      <w:r w:rsidR="008A5144">
        <w:t xml:space="preserve">  This district was drawn to contain the two predominantly Hispanic areas of Chicago.  The largely Puerto Rican area to the north and the southern Mexican areas are only connected in this districting by a piece of the highway to the west.</w:t>
      </w:r>
    </w:p>
    <w:p w14:paraId="737347BA" w14:textId="77777777" w:rsidR="00284281" w:rsidRDefault="00284281" w:rsidP="008A5144">
      <w:pPr>
        <w:pStyle w:val="ExampleBody"/>
      </w:pPr>
    </w:p>
    <w:p w14:paraId="28939AD1" w14:textId="77777777" w:rsidR="008A5144" w:rsidRDefault="008A5144" w:rsidP="008A5144">
      <w:pPr>
        <w:pStyle w:val="ExampleBody"/>
      </w:pPr>
    </w:p>
    <w:p w14:paraId="41A6FB4C" w14:textId="77777777" w:rsidR="008A5144" w:rsidRDefault="008A5144" w:rsidP="008A5144">
      <w:pPr>
        <w:pStyle w:val="ExampleBody"/>
      </w:pPr>
    </w:p>
    <w:p w14:paraId="3E03755E" w14:textId="77777777" w:rsidR="008A5144" w:rsidRDefault="008A5144" w:rsidP="008A5144">
      <w:pPr>
        <w:pStyle w:val="ExampleBody"/>
      </w:pPr>
    </w:p>
    <w:p w14:paraId="25BA5A10" w14:textId="77777777" w:rsidR="008A5144" w:rsidRDefault="008A5144" w:rsidP="008A5144">
      <w:pPr>
        <w:pStyle w:val="ExampleBody"/>
      </w:pPr>
    </w:p>
    <w:p w14:paraId="791DD327" w14:textId="77777777" w:rsidR="008A5144" w:rsidRDefault="008A5144" w:rsidP="008A5144">
      <w:pPr>
        <w:pStyle w:val="ExampleBody"/>
      </w:pPr>
    </w:p>
    <w:p w14:paraId="083A79FB" w14:textId="77777777" w:rsidR="008A5144" w:rsidRDefault="008A5144" w:rsidP="008A5144">
      <w:pPr>
        <w:pStyle w:val="ExampleBody"/>
      </w:pPr>
    </w:p>
    <w:p w14:paraId="46663A92" w14:textId="77777777" w:rsidR="008A5144" w:rsidRDefault="008A5144" w:rsidP="008A5144"/>
    <w:p w14:paraId="5AE1C935" w14:textId="77777777" w:rsidR="008A5144" w:rsidRDefault="008A5144" w:rsidP="008A5144"/>
    <w:p w14:paraId="22F0CBC0" w14:textId="77777777" w:rsidR="008A5144" w:rsidRDefault="008A5144" w:rsidP="008A5144"/>
    <w:p w14:paraId="0AC541E5" w14:textId="77777777" w:rsidR="00643F8B" w:rsidRDefault="00643F8B" w:rsidP="008A5144"/>
    <w:p w14:paraId="4C7DAA0F" w14:textId="77777777" w:rsidR="00643F8B" w:rsidRDefault="00643F8B" w:rsidP="008A5144"/>
    <w:p w14:paraId="0BF1E050" w14:textId="77777777" w:rsidR="00643F8B" w:rsidRDefault="00643F8B" w:rsidP="008A5144"/>
    <w:p w14:paraId="59370EE3" w14:textId="77777777" w:rsidR="00643F8B" w:rsidRDefault="00643F8B" w:rsidP="008A5144"/>
    <w:p w14:paraId="304312A7" w14:textId="77777777" w:rsidR="00643F8B" w:rsidRDefault="00643F8B" w:rsidP="008A5144"/>
    <w:p w14:paraId="182F51A2" w14:textId="77777777" w:rsidR="00643F8B" w:rsidRDefault="00643F8B" w:rsidP="008A5144"/>
    <w:p w14:paraId="6A5B79D5" w14:textId="77777777" w:rsidR="00643F8B" w:rsidRDefault="00643F8B" w:rsidP="008A5144"/>
    <w:p w14:paraId="525DD33E" w14:textId="77777777" w:rsidR="00643F8B" w:rsidRDefault="00643F8B" w:rsidP="00DC0200">
      <w:pPr>
        <w:pStyle w:val="Heading2"/>
      </w:pPr>
      <w:r>
        <w:lastRenderedPageBreak/>
        <w:t>Exercises</w:t>
      </w:r>
    </w:p>
    <w:p w14:paraId="747DDCD1" w14:textId="77777777" w:rsidR="00643F8B" w:rsidRDefault="00643F8B" w:rsidP="008A5144"/>
    <w:p w14:paraId="1B8D4254" w14:textId="77777777" w:rsidR="00730D50" w:rsidRDefault="00730D50" w:rsidP="008A5144">
      <w:r>
        <w:t>In exercises 1-8, determine the apportionment using</w:t>
      </w:r>
    </w:p>
    <w:p w14:paraId="1536427F" w14:textId="77777777" w:rsidR="00730D50" w:rsidRDefault="00730D50" w:rsidP="00730D50">
      <w:pPr>
        <w:numPr>
          <w:ilvl w:val="0"/>
          <w:numId w:val="17"/>
        </w:numPr>
      </w:pPr>
      <w:r>
        <w:t>Hamilton’s Method</w:t>
      </w:r>
    </w:p>
    <w:p w14:paraId="5DA1BB88" w14:textId="77777777" w:rsidR="00730D50" w:rsidRDefault="00730D50" w:rsidP="00730D50">
      <w:pPr>
        <w:numPr>
          <w:ilvl w:val="0"/>
          <w:numId w:val="17"/>
        </w:numPr>
      </w:pPr>
      <w:r>
        <w:t>Jefferson’s Method</w:t>
      </w:r>
    </w:p>
    <w:p w14:paraId="20A42F7E" w14:textId="77777777" w:rsidR="00730D50" w:rsidRDefault="00730D50" w:rsidP="00730D50">
      <w:pPr>
        <w:numPr>
          <w:ilvl w:val="0"/>
          <w:numId w:val="17"/>
        </w:numPr>
      </w:pPr>
      <w:r>
        <w:t>Webster’s Method</w:t>
      </w:r>
    </w:p>
    <w:p w14:paraId="55BEBB81" w14:textId="77777777" w:rsidR="00730D50" w:rsidRDefault="00730D50" w:rsidP="00730D50">
      <w:pPr>
        <w:numPr>
          <w:ilvl w:val="0"/>
          <w:numId w:val="17"/>
        </w:numPr>
      </w:pPr>
      <w:r>
        <w:t>Huntington-Hill Method</w:t>
      </w:r>
    </w:p>
    <w:p w14:paraId="112C2FB0" w14:textId="77777777" w:rsidR="00730D50" w:rsidRDefault="00730D50" w:rsidP="00730D50">
      <w:pPr>
        <w:numPr>
          <w:ilvl w:val="0"/>
          <w:numId w:val="17"/>
        </w:numPr>
      </w:pPr>
      <w:r>
        <w:t>Lowndes’ method</w:t>
      </w:r>
    </w:p>
    <w:p w14:paraId="672E3506" w14:textId="77777777" w:rsidR="00730D50" w:rsidRDefault="00730D50" w:rsidP="008A5144"/>
    <w:p w14:paraId="72B508F5" w14:textId="77777777" w:rsidR="00643F8B" w:rsidRDefault="00643F8B" w:rsidP="00643F8B">
      <w:pPr>
        <w:numPr>
          <w:ilvl w:val="0"/>
          <w:numId w:val="9"/>
        </w:numPr>
      </w:pPr>
      <w:r>
        <w:t>A college offers tutoring in Math, English, Chemistry, and Biology.  The number of students enrolled in each subject is listed below.  If the college can only afford to hire 15 tutors, determine how many tutors should be assigned to each subject.</w:t>
      </w:r>
    </w:p>
    <w:p w14:paraId="2625A0C8" w14:textId="77777777" w:rsidR="00643F8B" w:rsidRDefault="00643F8B" w:rsidP="008A5144">
      <w:r>
        <w:tab/>
        <w:t xml:space="preserve">Math: </w:t>
      </w:r>
      <w:r>
        <w:tab/>
        <w:t>330</w:t>
      </w:r>
      <w:r>
        <w:tab/>
        <w:t>English:  265</w:t>
      </w:r>
      <w:r>
        <w:tab/>
        <w:t>Chemistry:  130</w:t>
      </w:r>
      <w:r>
        <w:tab/>
        <w:t>Biology: 70</w:t>
      </w:r>
    </w:p>
    <w:p w14:paraId="0C95E337" w14:textId="77777777" w:rsidR="00643F8B" w:rsidRDefault="00643F8B" w:rsidP="008A5144"/>
    <w:p w14:paraId="6D3A5E30" w14:textId="77777777" w:rsidR="00643F8B" w:rsidRDefault="00643F8B" w:rsidP="00643F8B">
      <w:pPr>
        <w:numPr>
          <w:ilvl w:val="0"/>
          <w:numId w:val="9"/>
        </w:numPr>
      </w:pPr>
      <w:r>
        <w:t>Reapportion the previous problem if the college can hire 20 tutors.</w:t>
      </w:r>
    </w:p>
    <w:p w14:paraId="733C53E4" w14:textId="77777777" w:rsidR="00643F8B" w:rsidRDefault="00643F8B" w:rsidP="00643F8B">
      <w:pPr>
        <w:ind w:left="360"/>
      </w:pPr>
    </w:p>
    <w:p w14:paraId="6C6B46CA" w14:textId="77777777" w:rsidR="00643F8B" w:rsidRDefault="00643F8B" w:rsidP="00643F8B">
      <w:pPr>
        <w:numPr>
          <w:ilvl w:val="0"/>
          <w:numId w:val="9"/>
        </w:numPr>
      </w:pPr>
      <w:r>
        <w:t xml:space="preserve">The number of salespeople assigned to work during a shift is apportioned based on the average number of customers during that shift.  </w:t>
      </w:r>
      <w:r w:rsidR="00730D50">
        <w:t>A</w:t>
      </w:r>
      <w:r>
        <w:t>pportion 20 salespeople given the information below.</w:t>
      </w:r>
    </w:p>
    <w:tbl>
      <w:tblPr>
        <w:tblW w:w="66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170"/>
        <w:gridCol w:w="1080"/>
        <w:gridCol w:w="1260"/>
        <w:gridCol w:w="1080"/>
      </w:tblGrid>
      <w:tr w:rsidR="00643F8B" w14:paraId="23FB0E23" w14:textId="77777777" w:rsidTr="009025FC">
        <w:tc>
          <w:tcPr>
            <w:tcW w:w="2088" w:type="dxa"/>
            <w:shd w:val="clear" w:color="auto" w:fill="auto"/>
          </w:tcPr>
          <w:p w14:paraId="6A87A20D" w14:textId="77777777" w:rsidR="00643F8B" w:rsidRDefault="00643F8B" w:rsidP="00643F8B">
            <w:r>
              <w:t>Shift</w:t>
            </w:r>
          </w:p>
        </w:tc>
        <w:tc>
          <w:tcPr>
            <w:tcW w:w="1170" w:type="dxa"/>
            <w:shd w:val="clear" w:color="auto" w:fill="auto"/>
          </w:tcPr>
          <w:p w14:paraId="7060B180" w14:textId="77777777" w:rsidR="00643F8B" w:rsidRDefault="00643F8B" w:rsidP="00643F8B">
            <w:r>
              <w:t>Morning</w:t>
            </w:r>
          </w:p>
        </w:tc>
        <w:tc>
          <w:tcPr>
            <w:tcW w:w="1080" w:type="dxa"/>
            <w:shd w:val="clear" w:color="auto" w:fill="auto"/>
          </w:tcPr>
          <w:p w14:paraId="4886611A" w14:textId="77777777" w:rsidR="00643F8B" w:rsidRDefault="00643F8B" w:rsidP="00643F8B">
            <w:r>
              <w:t>Midday</w:t>
            </w:r>
          </w:p>
        </w:tc>
        <w:tc>
          <w:tcPr>
            <w:tcW w:w="1260" w:type="dxa"/>
            <w:shd w:val="clear" w:color="auto" w:fill="auto"/>
          </w:tcPr>
          <w:p w14:paraId="664807F9" w14:textId="77777777" w:rsidR="00643F8B" w:rsidRDefault="00643F8B" w:rsidP="00643F8B">
            <w:r>
              <w:t>Afternoon</w:t>
            </w:r>
          </w:p>
        </w:tc>
        <w:tc>
          <w:tcPr>
            <w:tcW w:w="1080" w:type="dxa"/>
            <w:shd w:val="clear" w:color="auto" w:fill="auto"/>
          </w:tcPr>
          <w:p w14:paraId="7466BA03" w14:textId="77777777" w:rsidR="00643F8B" w:rsidRDefault="00643F8B" w:rsidP="00643F8B">
            <w:r>
              <w:t>Evening</w:t>
            </w:r>
          </w:p>
        </w:tc>
      </w:tr>
      <w:tr w:rsidR="00643F8B" w14:paraId="2B971172" w14:textId="77777777" w:rsidTr="009025FC">
        <w:tc>
          <w:tcPr>
            <w:tcW w:w="2088" w:type="dxa"/>
            <w:shd w:val="clear" w:color="auto" w:fill="auto"/>
          </w:tcPr>
          <w:p w14:paraId="715A10BB" w14:textId="77777777" w:rsidR="00643F8B" w:rsidRDefault="00643F8B" w:rsidP="00643F8B">
            <w:r>
              <w:t>Average number of customers</w:t>
            </w:r>
          </w:p>
        </w:tc>
        <w:tc>
          <w:tcPr>
            <w:tcW w:w="1170" w:type="dxa"/>
            <w:shd w:val="clear" w:color="auto" w:fill="auto"/>
          </w:tcPr>
          <w:p w14:paraId="2740C2BB" w14:textId="77777777" w:rsidR="00643F8B" w:rsidRDefault="00643F8B" w:rsidP="00643F8B">
            <w:r>
              <w:t>95</w:t>
            </w:r>
          </w:p>
        </w:tc>
        <w:tc>
          <w:tcPr>
            <w:tcW w:w="1080" w:type="dxa"/>
            <w:shd w:val="clear" w:color="auto" w:fill="auto"/>
          </w:tcPr>
          <w:p w14:paraId="7A7B4FE1" w14:textId="77777777" w:rsidR="00643F8B" w:rsidRDefault="00643F8B" w:rsidP="00643F8B">
            <w:r>
              <w:t>305</w:t>
            </w:r>
          </w:p>
        </w:tc>
        <w:tc>
          <w:tcPr>
            <w:tcW w:w="1260" w:type="dxa"/>
            <w:shd w:val="clear" w:color="auto" w:fill="auto"/>
          </w:tcPr>
          <w:p w14:paraId="67B463AC" w14:textId="77777777" w:rsidR="00643F8B" w:rsidRDefault="00643F8B" w:rsidP="00643F8B">
            <w:r>
              <w:t>435</w:t>
            </w:r>
          </w:p>
        </w:tc>
        <w:tc>
          <w:tcPr>
            <w:tcW w:w="1080" w:type="dxa"/>
            <w:shd w:val="clear" w:color="auto" w:fill="auto"/>
          </w:tcPr>
          <w:p w14:paraId="0E609DEC" w14:textId="77777777" w:rsidR="00643F8B" w:rsidRDefault="00643F8B" w:rsidP="00643F8B">
            <w:r>
              <w:t>515</w:t>
            </w:r>
          </w:p>
        </w:tc>
      </w:tr>
    </w:tbl>
    <w:p w14:paraId="5D850A6B" w14:textId="77777777" w:rsidR="00643F8B" w:rsidRDefault="00643F8B" w:rsidP="00643F8B"/>
    <w:p w14:paraId="53ED9A10" w14:textId="77777777" w:rsidR="00815E89" w:rsidRDefault="00815E89" w:rsidP="00815E89">
      <w:pPr>
        <w:numPr>
          <w:ilvl w:val="0"/>
          <w:numId w:val="9"/>
        </w:numPr>
      </w:pPr>
      <w:r>
        <w:t>Reapportion the previous problem if the store has 25 salespeople.</w:t>
      </w:r>
    </w:p>
    <w:p w14:paraId="5D3C46EE" w14:textId="77777777" w:rsidR="00815E89" w:rsidRDefault="00815E89" w:rsidP="00815E89">
      <w:pPr>
        <w:ind w:left="360"/>
      </w:pPr>
    </w:p>
    <w:p w14:paraId="6C7A009C" w14:textId="77777777" w:rsidR="00643F8B" w:rsidRDefault="00815E89" w:rsidP="00643F8B">
      <w:pPr>
        <w:numPr>
          <w:ilvl w:val="0"/>
          <w:numId w:val="9"/>
        </w:numPr>
      </w:pPr>
      <w:r>
        <w:t>Three people invest in a treasure dive, each investing the amount listed below.  The dive results in 36 gold coins.  Apportion those coins to the investors.</w:t>
      </w:r>
    </w:p>
    <w:p w14:paraId="1F764CF2" w14:textId="77777777" w:rsidR="00815E89" w:rsidRDefault="00815E89" w:rsidP="00815E89">
      <w:pPr>
        <w:ind w:left="720"/>
      </w:pPr>
      <w:r>
        <w:t>Alice: $7,600</w:t>
      </w:r>
      <w:r>
        <w:tab/>
      </w:r>
      <w:r>
        <w:tab/>
        <w:t>Ben: $5,900</w:t>
      </w:r>
      <w:r>
        <w:tab/>
      </w:r>
      <w:r>
        <w:tab/>
        <w:t>Carlos: $1,400</w:t>
      </w:r>
    </w:p>
    <w:p w14:paraId="1872A586" w14:textId="77777777" w:rsidR="00815E89" w:rsidRDefault="00815E89" w:rsidP="00815E89"/>
    <w:p w14:paraId="0144D5B5" w14:textId="77777777" w:rsidR="00815E89" w:rsidRDefault="00815E89" w:rsidP="00815E89">
      <w:pPr>
        <w:numPr>
          <w:ilvl w:val="0"/>
          <w:numId w:val="9"/>
        </w:numPr>
      </w:pPr>
      <w:r>
        <w:t>Reapportion the previous problem if 37 gold coins are recovered.</w:t>
      </w:r>
    </w:p>
    <w:p w14:paraId="48C733EE" w14:textId="77777777" w:rsidR="00815E89" w:rsidRDefault="00815E89" w:rsidP="00815E89"/>
    <w:p w14:paraId="1D200DA0" w14:textId="77777777" w:rsidR="00815E89" w:rsidRDefault="00815E89" w:rsidP="00815E89">
      <w:pPr>
        <w:numPr>
          <w:ilvl w:val="0"/>
          <w:numId w:val="9"/>
        </w:numPr>
      </w:pPr>
      <w:r>
        <w:t xml:space="preserve">A small country consists of five states, whose populations are listed below.  If the </w:t>
      </w:r>
      <w:r w:rsidR="00DC0200">
        <w:t>legislature has 119 seats, apportion the seats.</w:t>
      </w:r>
    </w:p>
    <w:p w14:paraId="71B78219" w14:textId="77777777" w:rsidR="00DC0200" w:rsidRDefault="00DC0200" w:rsidP="00DC0200">
      <w:pPr>
        <w:ind w:left="720"/>
      </w:pPr>
      <w:r>
        <w:t>A: 810,000</w:t>
      </w:r>
      <w:r>
        <w:tab/>
        <w:t>B: 473,000</w:t>
      </w:r>
      <w:r>
        <w:tab/>
        <w:t>C: 292,000</w:t>
      </w:r>
      <w:r>
        <w:tab/>
        <w:t>D: 594,000</w:t>
      </w:r>
      <w:r>
        <w:tab/>
        <w:t>E: 211,000</w:t>
      </w:r>
    </w:p>
    <w:p w14:paraId="2806E428" w14:textId="77777777" w:rsidR="00DC0200" w:rsidRDefault="00DC0200" w:rsidP="00DC0200"/>
    <w:p w14:paraId="2B6B9BBD" w14:textId="77777777" w:rsidR="00DC0200" w:rsidRDefault="00DC0200" w:rsidP="00DC0200">
      <w:pPr>
        <w:numPr>
          <w:ilvl w:val="0"/>
          <w:numId w:val="9"/>
        </w:numPr>
      </w:pPr>
      <w:r>
        <w:t>A small country consists of six states, whose populations are listed below.  If the legislature has 200 seats, apportion the seats.</w:t>
      </w:r>
    </w:p>
    <w:p w14:paraId="5A4266E5" w14:textId="77777777" w:rsidR="00DC0200" w:rsidRDefault="00DC0200" w:rsidP="00DC0200">
      <w:pPr>
        <w:ind w:left="720"/>
      </w:pPr>
      <w:r>
        <w:t>A: 3,411</w:t>
      </w:r>
      <w:r>
        <w:tab/>
        <w:t>B: 2,421</w:t>
      </w:r>
      <w:r>
        <w:tab/>
        <w:t>C: 11,586</w:t>
      </w:r>
      <w:r>
        <w:tab/>
        <w:t>D: 4,494</w:t>
      </w:r>
      <w:r>
        <w:tab/>
        <w:t>E: 3,126</w:t>
      </w:r>
      <w:r>
        <w:tab/>
        <w:t>F: 4,962</w:t>
      </w:r>
    </w:p>
    <w:p w14:paraId="407232BD" w14:textId="77777777" w:rsidR="00DC0200" w:rsidRDefault="00DC0200" w:rsidP="00DC0200"/>
    <w:p w14:paraId="78114470" w14:textId="77777777" w:rsidR="00446C23" w:rsidRDefault="00446C23" w:rsidP="00730D50">
      <w:pPr>
        <w:numPr>
          <w:ilvl w:val="0"/>
          <w:numId w:val="9"/>
        </w:numPr>
      </w:pPr>
      <w:r>
        <w:t>A small country consists of three states, whose populations are listed below.</w:t>
      </w:r>
    </w:p>
    <w:p w14:paraId="497B7D57" w14:textId="77777777" w:rsidR="00446C23" w:rsidRDefault="00446C23" w:rsidP="00DC0200">
      <w:r>
        <w:tab/>
      </w:r>
      <w:r>
        <w:tab/>
        <w:t>A:  6,000</w:t>
      </w:r>
      <w:r>
        <w:tab/>
        <w:t>B: 6,000</w:t>
      </w:r>
      <w:r>
        <w:tab/>
        <w:t>C: 2,000</w:t>
      </w:r>
    </w:p>
    <w:p w14:paraId="218447CD" w14:textId="77777777" w:rsidR="00446C23" w:rsidRDefault="00446C23" w:rsidP="00446C23">
      <w:pPr>
        <w:numPr>
          <w:ilvl w:val="1"/>
          <w:numId w:val="10"/>
        </w:numPr>
        <w:tabs>
          <w:tab w:val="left" w:pos="720"/>
        </w:tabs>
        <w:ind w:left="720"/>
      </w:pPr>
      <w:r>
        <w:t>If the legislature has 10 seats, use Hamilton’s method to apportion the seats.</w:t>
      </w:r>
    </w:p>
    <w:p w14:paraId="6AC34B1A" w14:textId="77777777" w:rsidR="00446C23" w:rsidRDefault="00446C23" w:rsidP="00446C23">
      <w:pPr>
        <w:numPr>
          <w:ilvl w:val="1"/>
          <w:numId w:val="10"/>
        </w:numPr>
        <w:tabs>
          <w:tab w:val="left" w:pos="720"/>
        </w:tabs>
        <w:ind w:left="720"/>
      </w:pPr>
      <w:r>
        <w:t>If the legislature grows to 11 seats, use Hamilton’s method to apportion the seats.</w:t>
      </w:r>
    </w:p>
    <w:p w14:paraId="61251729" w14:textId="77777777" w:rsidR="00446C23" w:rsidRDefault="00446C23" w:rsidP="00446C23">
      <w:pPr>
        <w:numPr>
          <w:ilvl w:val="1"/>
          <w:numId w:val="10"/>
        </w:numPr>
        <w:tabs>
          <w:tab w:val="left" w:pos="720"/>
        </w:tabs>
        <w:ind w:left="720"/>
      </w:pPr>
      <w:r>
        <w:t>Which apportionment paradox does this illustrate?</w:t>
      </w:r>
    </w:p>
    <w:p w14:paraId="66F65D41" w14:textId="77777777" w:rsidR="00AD01F2" w:rsidRDefault="00AD01F2" w:rsidP="00694381"/>
    <w:p w14:paraId="14646CE5" w14:textId="77777777" w:rsidR="00694381" w:rsidRDefault="00694381" w:rsidP="00694381"/>
    <w:p w14:paraId="6BB23E58" w14:textId="77777777" w:rsidR="00694381" w:rsidRDefault="00694381" w:rsidP="00694381"/>
    <w:p w14:paraId="300E95CE" w14:textId="77777777" w:rsidR="00694381" w:rsidRDefault="00694381" w:rsidP="00694381"/>
    <w:p w14:paraId="3A95BF9A" w14:textId="77777777" w:rsidR="00694381" w:rsidRDefault="00694381" w:rsidP="00694381">
      <w:pPr>
        <w:numPr>
          <w:ilvl w:val="0"/>
          <w:numId w:val="9"/>
        </w:numPr>
      </w:pPr>
      <w:r>
        <w:lastRenderedPageBreak/>
        <w:t>A state with five counties has 50 seats in their legislature.  Using Hamilton’s method, apportion the seats based on the 2000 census, then again using the 2010 census.  Which apportionment paradox does this illustrate?</w:t>
      </w:r>
    </w:p>
    <w:tbl>
      <w:tblPr>
        <w:tblW w:w="5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890"/>
        <w:gridCol w:w="1890"/>
      </w:tblGrid>
      <w:tr w:rsidR="00694381" w:rsidRPr="00687EF4" w14:paraId="00BADB88" w14:textId="77777777" w:rsidTr="00687EF4">
        <w:tc>
          <w:tcPr>
            <w:tcW w:w="1350" w:type="dxa"/>
          </w:tcPr>
          <w:p w14:paraId="1DE44087" w14:textId="77777777" w:rsidR="00694381" w:rsidRPr="00687EF4" w:rsidRDefault="00694381" w:rsidP="00694381">
            <w:pPr>
              <w:rPr>
                <w:b/>
              </w:rPr>
            </w:pPr>
            <w:r w:rsidRPr="00687EF4">
              <w:rPr>
                <w:b/>
              </w:rPr>
              <w:t>County</w:t>
            </w:r>
          </w:p>
        </w:tc>
        <w:tc>
          <w:tcPr>
            <w:tcW w:w="1890" w:type="dxa"/>
          </w:tcPr>
          <w:p w14:paraId="588C3CC1" w14:textId="77777777" w:rsidR="00694381" w:rsidRPr="00687EF4" w:rsidRDefault="00694381" w:rsidP="00694381">
            <w:pPr>
              <w:rPr>
                <w:b/>
              </w:rPr>
            </w:pPr>
            <w:r w:rsidRPr="00687EF4">
              <w:rPr>
                <w:b/>
              </w:rPr>
              <w:t>2000 Population</w:t>
            </w:r>
          </w:p>
        </w:tc>
        <w:tc>
          <w:tcPr>
            <w:tcW w:w="1890" w:type="dxa"/>
          </w:tcPr>
          <w:p w14:paraId="17039D6B" w14:textId="77777777" w:rsidR="00694381" w:rsidRPr="00687EF4" w:rsidRDefault="00694381" w:rsidP="00694381">
            <w:pPr>
              <w:rPr>
                <w:b/>
              </w:rPr>
            </w:pPr>
            <w:r w:rsidRPr="00687EF4">
              <w:rPr>
                <w:b/>
              </w:rPr>
              <w:t>2010 Population</w:t>
            </w:r>
          </w:p>
        </w:tc>
      </w:tr>
      <w:tr w:rsidR="00694381" w14:paraId="39887CB1" w14:textId="77777777" w:rsidTr="00687EF4">
        <w:tc>
          <w:tcPr>
            <w:tcW w:w="1350" w:type="dxa"/>
          </w:tcPr>
          <w:p w14:paraId="1B8492BA" w14:textId="77777777" w:rsidR="00694381" w:rsidRDefault="00694381" w:rsidP="00694381">
            <w:r>
              <w:t>Jefferson</w:t>
            </w:r>
          </w:p>
        </w:tc>
        <w:tc>
          <w:tcPr>
            <w:tcW w:w="1890" w:type="dxa"/>
          </w:tcPr>
          <w:p w14:paraId="47FDA464" w14:textId="77777777" w:rsidR="00694381" w:rsidRDefault="00694381" w:rsidP="00694381">
            <w:r>
              <w:t>60,000</w:t>
            </w:r>
          </w:p>
        </w:tc>
        <w:tc>
          <w:tcPr>
            <w:tcW w:w="1890" w:type="dxa"/>
          </w:tcPr>
          <w:p w14:paraId="689865DB" w14:textId="77777777" w:rsidR="00694381" w:rsidRDefault="00694381" w:rsidP="00694381">
            <w:r>
              <w:t>60,000</w:t>
            </w:r>
          </w:p>
        </w:tc>
      </w:tr>
      <w:tr w:rsidR="00694381" w14:paraId="6E5F6002" w14:textId="77777777" w:rsidTr="00687EF4">
        <w:tc>
          <w:tcPr>
            <w:tcW w:w="1350" w:type="dxa"/>
          </w:tcPr>
          <w:p w14:paraId="44246EFD" w14:textId="77777777" w:rsidR="00694381" w:rsidRDefault="00694381" w:rsidP="00694381">
            <w:r>
              <w:t>Clay</w:t>
            </w:r>
          </w:p>
        </w:tc>
        <w:tc>
          <w:tcPr>
            <w:tcW w:w="1890" w:type="dxa"/>
          </w:tcPr>
          <w:p w14:paraId="44C2ADD6" w14:textId="77777777" w:rsidR="00694381" w:rsidRDefault="00694381" w:rsidP="00694381">
            <w:r>
              <w:t>31,200</w:t>
            </w:r>
          </w:p>
        </w:tc>
        <w:tc>
          <w:tcPr>
            <w:tcW w:w="1890" w:type="dxa"/>
          </w:tcPr>
          <w:p w14:paraId="7B93C0FB" w14:textId="77777777" w:rsidR="00694381" w:rsidRDefault="00694381" w:rsidP="00694381">
            <w:r>
              <w:t>31,200</w:t>
            </w:r>
          </w:p>
        </w:tc>
      </w:tr>
      <w:tr w:rsidR="00694381" w14:paraId="1D7EDDBC" w14:textId="77777777" w:rsidTr="00687EF4">
        <w:tc>
          <w:tcPr>
            <w:tcW w:w="1350" w:type="dxa"/>
          </w:tcPr>
          <w:p w14:paraId="5BF30C42" w14:textId="77777777" w:rsidR="00694381" w:rsidRDefault="00694381" w:rsidP="00694381">
            <w:r>
              <w:t>Madison</w:t>
            </w:r>
          </w:p>
        </w:tc>
        <w:tc>
          <w:tcPr>
            <w:tcW w:w="1890" w:type="dxa"/>
          </w:tcPr>
          <w:p w14:paraId="162A3099" w14:textId="77777777" w:rsidR="00694381" w:rsidRDefault="00694381" w:rsidP="00694381">
            <w:r>
              <w:t>69,200</w:t>
            </w:r>
          </w:p>
        </w:tc>
        <w:tc>
          <w:tcPr>
            <w:tcW w:w="1890" w:type="dxa"/>
          </w:tcPr>
          <w:p w14:paraId="6B971148" w14:textId="77777777" w:rsidR="00694381" w:rsidRDefault="00694381" w:rsidP="00694381">
            <w:r>
              <w:t>72,400</w:t>
            </w:r>
          </w:p>
        </w:tc>
      </w:tr>
      <w:tr w:rsidR="00694381" w14:paraId="2C6EDCD1" w14:textId="77777777" w:rsidTr="00687EF4">
        <w:tc>
          <w:tcPr>
            <w:tcW w:w="1350" w:type="dxa"/>
          </w:tcPr>
          <w:p w14:paraId="270D4266" w14:textId="77777777" w:rsidR="00694381" w:rsidRDefault="00694381" w:rsidP="00694381">
            <w:r>
              <w:t>Jackson</w:t>
            </w:r>
          </w:p>
        </w:tc>
        <w:tc>
          <w:tcPr>
            <w:tcW w:w="1890" w:type="dxa"/>
          </w:tcPr>
          <w:p w14:paraId="42B9195F" w14:textId="77777777" w:rsidR="00694381" w:rsidRDefault="00694381" w:rsidP="00694381">
            <w:r>
              <w:t>81,600</w:t>
            </w:r>
          </w:p>
        </w:tc>
        <w:tc>
          <w:tcPr>
            <w:tcW w:w="1890" w:type="dxa"/>
          </w:tcPr>
          <w:p w14:paraId="520F34F1" w14:textId="77777777" w:rsidR="00694381" w:rsidRDefault="00694381" w:rsidP="00694381">
            <w:r>
              <w:t>81,600</w:t>
            </w:r>
          </w:p>
        </w:tc>
      </w:tr>
      <w:tr w:rsidR="00694381" w14:paraId="7D8AA359" w14:textId="77777777" w:rsidTr="00687EF4">
        <w:tc>
          <w:tcPr>
            <w:tcW w:w="1350" w:type="dxa"/>
          </w:tcPr>
          <w:p w14:paraId="3419FA8B" w14:textId="77777777" w:rsidR="00694381" w:rsidRDefault="00694381" w:rsidP="00694381">
            <w:r>
              <w:t>Franklin</w:t>
            </w:r>
          </w:p>
        </w:tc>
        <w:tc>
          <w:tcPr>
            <w:tcW w:w="1890" w:type="dxa"/>
          </w:tcPr>
          <w:p w14:paraId="63AD7E4F" w14:textId="77777777" w:rsidR="00694381" w:rsidRDefault="00694381" w:rsidP="00694381">
            <w:r>
              <w:t>118,000</w:t>
            </w:r>
          </w:p>
        </w:tc>
        <w:tc>
          <w:tcPr>
            <w:tcW w:w="1890" w:type="dxa"/>
          </w:tcPr>
          <w:p w14:paraId="11D39869" w14:textId="77777777" w:rsidR="00694381" w:rsidRDefault="00694381" w:rsidP="00694381">
            <w:r>
              <w:t>118,400</w:t>
            </w:r>
          </w:p>
        </w:tc>
      </w:tr>
    </w:tbl>
    <w:p w14:paraId="4AA977CE" w14:textId="77777777" w:rsidR="00694381" w:rsidRDefault="00694381" w:rsidP="00694381"/>
    <w:p w14:paraId="6265F805" w14:textId="77777777" w:rsidR="00694381" w:rsidRDefault="00694381" w:rsidP="00694381">
      <w:pPr>
        <w:numPr>
          <w:ilvl w:val="0"/>
          <w:numId w:val="9"/>
        </w:numPr>
      </w:pPr>
      <w:r>
        <w:t xml:space="preserve">A school district has two high schools:  Lowell, serving 1715 students, and Fairview, serving 7364. The district could only afford to hire 13 guidance counselors.  </w:t>
      </w:r>
    </w:p>
    <w:p w14:paraId="7CE8BE04" w14:textId="77777777" w:rsidR="00694381" w:rsidRDefault="00694381" w:rsidP="00694381">
      <w:pPr>
        <w:numPr>
          <w:ilvl w:val="1"/>
          <w:numId w:val="9"/>
        </w:numPr>
        <w:ind w:left="720"/>
      </w:pPr>
      <w:r>
        <w:t>Determine how many counselors should be assigned to each school using Hamilton's method.</w:t>
      </w:r>
    </w:p>
    <w:p w14:paraId="07CE965E" w14:textId="77777777" w:rsidR="00694381" w:rsidRDefault="00694381" w:rsidP="00694381">
      <w:pPr>
        <w:numPr>
          <w:ilvl w:val="1"/>
          <w:numId w:val="9"/>
        </w:numPr>
        <w:ind w:left="720"/>
      </w:pPr>
      <w:r>
        <w:t>The following year, the district expands to include a third school, serving 2989 students.  Based on the divisor from above, how many additional counselors should be hired for the new school?</w:t>
      </w:r>
    </w:p>
    <w:p w14:paraId="1B6B51D1" w14:textId="77777777" w:rsidR="00694381" w:rsidRDefault="00694381" w:rsidP="00694381">
      <w:pPr>
        <w:numPr>
          <w:ilvl w:val="1"/>
          <w:numId w:val="9"/>
        </w:numPr>
        <w:ind w:left="720"/>
      </w:pPr>
      <w:r>
        <w:t>After hiring that many new counselors, the district recalculates the reapportion using Hamilton's method.  Determine the outcome.</w:t>
      </w:r>
    </w:p>
    <w:p w14:paraId="7F2E8534" w14:textId="77777777" w:rsidR="00694381" w:rsidRDefault="00694381" w:rsidP="00694381">
      <w:pPr>
        <w:numPr>
          <w:ilvl w:val="1"/>
          <w:numId w:val="9"/>
        </w:numPr>
        <w:ind w:left="720"/>
      </w:pPr>
      <w:r>
        <w:t>Does this situation illustrate any apportionment issues?</w:t>
      </w:r>
    </w:p>
    <w:p w14:paraId="36B92AA1" w14:textId="77777777" w:rsidR="00694381" w:rsidRDefault="00694381" w:rsidP="00694381">
      <w:pPr>
        <w:tabs>
          <w:tab w:val="left" w:pos="540"/>
        </w:tabs>
      </w:pPr>
    </w:p>
    <w:p w14:paraId="78A53D60" w14:textId="77777777" w:rsidR="00694381" w:rsidRDefault="00694381" w:rsidP="00694381">
      <w:pPr>
        <w:numPr>
          <w:ilvl w:val="0"/>
          <w:numId w:val="9"/>
        </w:numPr>
      </w:pPr>
      <w:r>
        <w:t xml:space="preserve">A small country consists of </w:t>
      </w:r>
      <w:r w:rsidR="000A4865">
        <w:t>four</w:t>
      </w:r>
      <w:r>
        <w:t xml:space="preserve"> states, whose populations are listed below.  If the legislature has </w:t>
      </w:r>
      <w:r w:rsidR="000A4865">
        <w:t>116 seats, apportion the seats using Hamilton’s method.  Does this illustrate any apportionment issues?</w:t>
      </w:r>
    </w:p>
    <w:p w14:paraId="76307260" w14:textId="77777777" w:rsidR="00694381" w:rsidRDefault="00694381" w:rsidP="000A4865">
      <w:pPr>
        <w:ind w:left="720"/>
      </w:pPr>
      <w:r>
        <w:t xml:space="preserve">A: </w:t>
      </w:r>
      <w:r w:rsidR="000A4865">
        <w:t>33,700</w:t>
      </w:r>
      <w:r>
        <w:tab/>
        <w:t xml:space="preserve">B: </w:t>
      </w:r>
      <w:r w:rsidR="000A4865">
        <w:t>559,500</w:t>
      </w:r>
      <w:r>
        <w:tab/>
        <w:t xml:space="preserve">C: </w:t>
      </w:r>
      <w:r w:rsidR="000A4865">
        <w:t>141,300</w:t>
      </w:r>
      <w:r>
        <w:tab/>
        <w:t xml:space="preserve">D: </w:t>
      </w:r>
      <w:r w:rsidR="000A4865">
        <w:t>89,100</w:t>
      </w:r>
    </w:p>
    <w:p w14:paraId="3BA0B94C" w14:textId="77777777" w:rsidR="00AD01F2" w:rsidRDefault="00AD01F2" w:rsidP="00446C23">
      <w:pPr>
        <w:ind w:left="360"/>
      </w:pPr>
    </w:p>
    <w:p w14:paraId="1FF16C28" w14:textId="77777777" w:rsidR="00AD01F2" w:rsidRDefault="00AD01F2" w:rsidP="000A4865"/>
    <w:p w14:paraId="0BCF0251" w14:textId="77777777" w:rsidR="000A4865" w:rsidRPr="000A4865" w:rsidRDefault="000A4865" w:rsidP="000A4865">
      <w:pPr>
        <w:rPr>
          <w:b/>
        </w:rPr>
      </w:pPr>
      <w:r w:rsidRPr="000A4865">
        <w:rPr>
          <w:b/>
        </w:rPr>
        <w:t>Exploration</w:t>
      </w:r>
    </w:p>
    <w:p w14:paraId="1F98915A" w14:textId="77777777" w:rsidR="000A4865" w:rsidRDefault="000A4865" w:rsidP="000A4865">
      <w:pPr>
        <w:numPr>
          <w:ilvl w:val="0"/>
          <w:numId w:val="9"/>
        </w:numPr>
      </w:pPr>
      <w:r>
        <w:t>Explore and describe the similarities, differences, and interplay between weighted voting, fair division</w:t>
      </w:r>
      <w:r w:rsidR="00066351">
        <w:t xml:space="preserve"> (if you’ve studied it yet)</w:t>
      </w:r>
      <w:r>
        <w:t>, and apportionment.</w:t>
      </w:r>
    </w:p>
    <w:p w14:paraId="3B0CFED1" w14:textId="77777777" w:rsidR="00066351" w:rsidRDefault="00066351" w:rsidP="00066351">
      <w:pPr>
        <w:ind w:left="360"/>
      </w:pPr>
    </w:p>
    <w:p w14:paraId="7C985896" w14:textId="77777777" w:rsidR="00066351" w:rsidRDefault="00066351" w:rsidP="000A4865">
      <w:pPr>
        <w:numPr>
          <w:ilvl w:val="0"/>
          <w:numId w:val="9"/>
        </w:numPr>
      </w:pPr>
      <w:r>
        <w:t xml:space="preserve">In the methods discussed in the text, it was assumed that the number of seats being apportioned was fixed.  Suppose instead that the number of seats could be adjusted slightly, perhaps 10% up or down.  Create a method for apportioning that incorporates this additional </w:t>
      </w:r>
      <w:proofErr w:type="gramStart"/>
      <w:r>
        <w:t>freedom, and</w:t>
      </w:r>
      <w:proofErr w:type="gramEnd"/>
      <w:r>
        <w:t xml:space="preserve"> describe why you feel it is the best approach.  Apply your method to the apportionment in Exercise 7.</w:t>
      </w:r>
    </w:p>
    <w:p w14:paraId="7B8B6953" w14:textId="77777777" w:rsidR="00066351" w:rsidRDefault="00066351" w:rsidP="00066351">
      <w:pPr>
        <w:ind w:left="360"/>
      </w:pPr>
    </w:p>
    <w:p w14:paraId="2E5498A7" w14:textId="77777777" w:rsidR="00066351" w:rsidRDefault="00066351" w:rsidP="000A4865">
      <w:pPr>
        <w:numPr>
          <w:ilvl w:val="0"/>
          <w:numId w:val="9"/>
        </w:numPr>
      </w:pPr>
      <w:r>
        <w:t xml:space="preserve">Lowndes felt that small states deserved additional seats more than larger states.  Suppose you were a legislator from a larger </w:t>
      </w:r>
      <w:proofErr w:type="gramStart"/>
      <w:r>
        <w:t>state, and</w:t>
      </w:r>
      <w:proofErr w:type="gramEnd"/>
      <w:r>
        <w:t xml:space="preserve"> write an argument refuting Lowndes.</w:t>
      </w:r>
    </w:p>
    <w:p w14:paraId="7E71101D" w14:textId="77777777" w:rsidR="007D5C58" w:rsidRDefault="007D5C58" w:rsidP="007D5C58">
      <w:pPr>
        <w:ind w:left="360"/>
      </w:pPr>
    </w:p>
    <w:p w14:paraId="52841362" w14:textId="77777777" w:rsidR="007D5C58" w:rsidRDefault="007D5C58" w:rsidP="000A4865">
      <w:pPr>
        <w:numPr>
          <w:ilvl w:val="0"/>
          <w:numId w:val="9"/>
        </w:numPr>
      </w:pPr>
      <w:r>
        <w:t>Research how apportionment of legislative seats is done in other countries around the world.  What are the similarities and differences compared to how the Un</w:t>
      </w:r>
      <w:r w:rsidR="00406FF3">
        <w:t>ited States apportions congress?</w:t>
      </w:r>
    </w:p>
    <w:p w14:paraId="2FE87157" w14:textId="77777777" w:rsidR="00406FF3" w:rsidRDefault="00406FF3" w:rsidP="00406FF3">
      <w:pPr>
        <w:ind w:left="360"/>
      </w:pPr>
    </w:p>
    <w:p w14:paraId="0350EF2D" w14:textId="77777777" w:rsidR="00AD01F2" w:rsidRDefault="00406FF3" w:rsidP="003A57F2">
      <w:pPr>
        <w:numPr>
          <w:ilvl w:val="0"/>
          <w:numId w:val="9"/>
        </w:numPr>
      </w:pPr>
      <w:r>
        <w:t xml:space="preserve">Adams’s method is </w:t>
      </w:r>
      <w:proofErr w:type="gramStart"/>
      <w:r>
        <w:t>similar to</w:t>
      </w:r>
      <w:proofErr w:type="gramEnd"/>
      <w:r>
        <w:t xml:space="preserve"> Jefferson’s method, but rounds quotas </w:t>
      </w:r>
      <w:r w:rsidRPr="00406FF3">
        <w:rPr>
          <w:i/>
        </w:rPr>
        <w:t>up</w:t>
      </w:r>
      <w:r>
        <w:t xml:space="preserve"> rather than </w:t>
      </w:r>
      <w:r w:rsidRPr="00406FF3">
        <w:rPr>
          <w:i/>
        </w:rPr>
        <w:t>down</w:t>
      </w:r>
      <w:r>
        <w:t xml:space="preserve">.  This means we usually need a modified divisor that is smaller than the standard divisor.  Rework problems 1-8 using Adam’s method.  Which other method are the results most </w:t>
      </w:r>
      <w:proofErr w:type="gramStart"/>
      <w:r>
        <w:t>similar to</w:t>
      </w:r>
      <w:proofErr w:type="gramEnd"/>
      <w:r>
        <w:t>?</w:t>
      </w:r>
    </w:p>
    <w:sectPr w:rsidR="00AD01F2" w:rsidSect="00834D6A">
      <w:headerReference w:type="even" r:id="rId14"/>
      <w:headerReference w:type="default" r:id="rId15"/>
      <w:headerReference w:type="first" r:id="rId16"/>
      <w:footerReference w:type="first" r:id="rId17"/>
      <w:pgSz w:w="12240" w:h="15840" w:code="1"/>
      <w:pgMar w:top="1440" w:right="1080" w:bottom="1080" w:left="1080" w:header="720" w:footer="720" w:gutter="1080"/>
      <w:pgNumType w:start="7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6007C" w14:textId="77777777" w:rsidR="00C44F2A" w:rsidRDefault="00C44F2A">
      <w:r>
        <w:separator/>
      </w:r>
    </w:p>
  </w:endnote>
  <w:endnote w:type="continuationSeparator" w:id="0">
    <w:p w14:paraId="793F1A08" w14:textId="77777777" w:rsidR="00C44F2A" w:rsidRDefault="00C4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9014" w14:textId="77777777" w:rsidR="00694381" w:rsidRDefault="00694381">
    <w:pPr>
      <w:pStyle w:val="Footer"/>
    </w:pPr>
    <w:r>
      <w:t xml:space="preserve">© </w:t>
    </w:r>
    <w:r w:rsidR="008632DD">
      <w:t xml:space="preserve">Mike Kenyon, </w:t>
    </w:r>
    <w:r>
      <w:t>David Lippman</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C984" w14:textId="77777777" w:rsidR="00C44F2A" w:rsidRDefault="00C44F2A">
      <w:r>
        <w:separator/>
      </w:r>
    </w:p>
  </w:footnote>
  <w:footnote w:type="continuationSeparator" w:id="0">
    <w:p w14:paraId="3AD0F510" w14:textId="77777777" w:rsidR="00C44F2A" w:rsidRDefault="00C44F2A">
      <w:r>
        <w:continuationSeparator/>
      </w:r>
    </w:p>
  </w:footnote>
  <w:footnote w:id="1">
    <w:p w14:paraId="746471AA" w14:textId="77777777" w:rsidR="00694381" w:rsidRDefault="00694381">
      <w:pPr>
        <w:pStyle w:val="FootnoteText"/>
      </w:pPr>
      <w:r>
        <w:rPr>
          <w:rStyle w:val="FootnoteReference"/>
        </w:rPr>
        <w:footnoteRef/>
      </w:r>
      <w:r>
        <w:t xml:space="preserve"> </w:t>
      </w:r>
      <w:r w:rsidRPr="001920E2">
        <w:t>http://en.wikipedia.org/wiki/File:California_District_38_2004.png</w:t>
      </w:r>
    </w:p>
  </w:footnote>
  <w:footnote w:id="2">
    <w:p w14:paraId="4C698E9A" w14:textId="77777777" w:rsidR="00694381" w:rsidRDefault="00694381">
      <w:pPr>
        <w:pStyle w:val="FootnoteText"/>
      </w:pPr>
      <w:r>
        <w:rPr>
          <w:rStyle w:val="FootnoteReference"/>
        </w:rPr>
        <w:footnoteRef/>
      </w:r>
      <w:r>
        <w:t xml:space="preserve"> </w:t>
      </w:r>
      <w:r w:rsidRPr="008A5144">
        <w:t>http://en.wikipedia.org/wiki/File:Illinois_District_4_2004.png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B6C0" w14:textId="77777777" w:rsidR="00694381" w:rsidRDefault="00694381">
    <w:pPr>
      <w:pStyle w:val="Header"/>
    </w:pPr>
    <w:r>
      <w:rPr>
        <w:rStyle w:val="PageNumber"/>
      </w:rPr>
      <w:fldChar w:fldCharType="begin"/>
    </w:r>
    <w:r>
      <w:rPr>
        <w:rStyle w:val="PageNumber"/>
      </w:rPr>
      <w:instrText xml:space="preserve"> PAGE </w:instrText>
    </w:r>
    <w:r>
      <w:rPr>
        <w:rStyle w:val="PageNumber"/>
      </w:rPr>
      <w:fldChar w:fldCharType="separate"/>
    </w:r>
    <w:r w:rsidR="009E0EC8">
      <w:rPr>
        <w:rStyle w:val="PageNumber"/>
        <w:noProof/>
      </w:rPr>
      <w:t>78</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6403" w14:textId="77777777" w:rsidR="00694381" w:rsidRDefault="00694381" w:rsidP="00E4230C">
    <w:pPr>
      <w:pStyle w:val="Header"/>
    </w:pPr>
    <w:r>
      <w:rPr>
        <w:rStyle w:val="PageNumber"/>
      </w:rPr>
      <w:tab/>
    </w:r>
    <w:r>
      <w:rPr>
        <w:rStyle w:val="PageNumber"/>
      </w:rPr>
      <w:tab/>
    </w:r>
    <w:r w:rsidR="000A03E7">
      <w:rPr>
        <w:rStyle w:val="PageNumber"/>
      </w:rPr>
      <w:t>Apportionment</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E0EC8">
      <w:rPr>
        <w:rStyle w:val="PageNumber"/>
        <w:noProof/>
      </w:rPr>
      <w:t>79</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D816" w14:textId="77777777" w:rsidR="00694381" w:rsidRDefault="00694381">
    <w:pPr>
      <w:pStyle w:val="Header"/>
    </w:pPr>
    <w:r>
      <w:tab/>
    </w:r>
    <w:r>
      <w:tab/>
      <w:t xml:space="preserve">Apportionment   </w:t>
    </w:r>
    <w:r>
      <w:rPr>
        <w:rStyle w:val="PageNumber"/>
      </w:rPr>
      <w:fldChar w:fldCharType="begin"/>
    </w:r>
    <w:r>
      <w:rPr>
        <w:rStyle w:val="PageNumber"/>
      </w:rPr>
      <w:instrText xml:space="preserve"> PAGE </w:instrText>
    </w:r>
    <w:r>
      <w:rPr>
        <w:rStyle w:val="PageNumber"/>
      </w:rPr>
      <w:fldChar w:fldCharType="separate"/>
    </w:r>
    <w:r w:rsidR="009E0EC8">
      <w:rPr>
        <w:rStyle w:val="PageNumber"/>
        <w:noProof/>
      </w:rPr>
      <w:t>75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E38"/>
    <w:multiLevelType w:val="hybridMultilevel"/>
    <w:tmpl w:val="4F84D4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7023C4"/>
    <w:multiLevelType w:val="hybridMultilevel"/>
    <w:tmpl w:val="3F867B2C"/>
    <w:lvl w:ilvl="0" w:tplc="BA1098D0">
      <w:start w:val="4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67C1"/>
    <w:multiLevelType w:val="hybridMultilevel"/>
    <w:tmpl w:val="86EEC268"/>
    <w:lvl w:ilvl="0" w:tplc="975E985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1113419A"/>
    <w:multiLevelType w:val="hybridMultilevel"/>
    <w:tmpl w:val="C86419D6"/>
    <w:lvl w:ilvl="0" w:tplc="975E985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132C4515"/>
    <w:multiLevelType w:val="hybridMultilevel"/>
    <w:tmpl w:val="190097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A7E34"/>
    <w:multiLevelType w:val="hybridMultilevel"/>
    <w:tmpl w:val="B67416E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20133132"/>
    <w:multiLevelType w:val="hybridMultilevel"/>
    <w:tmpl w:val="236EBD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F769EE"/>
    <w:multiLevelType w:val="hybridMultilevel"/>
    <w:tmpl w:val="324E20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4193651D"/>
    <w:multiLevelType w:val="hybridMultilevel"/>
    <w:tmpl w:val="964C68C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4377798E"/>
    <w:multiLevelType w:val="hybridMultilevel"/>
    <w:tmpl w:val="321CADE0"/>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441C3B92"/>
    <w:multiLevelType w:val="hybridMultilevel"/>
    <w:tmpl w:val="09625C1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4C1A3876"/>
    <w:multiLevelType w:val="hybridMultilevel"/>
    <w:tmpl w:val="939C6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B91CC7"/>
    <w:multiLevelType w:val="hybridMultilevel"/>
    <w:tmpl w:val="E4CE5E2E"/>
    <w:lvl w:ilvl="0" w:tplc="975E985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567A5ECE"/>
    <w:multiLevelType w:val="hybridMultilevel"/>
    <w:tmpl w:val="95487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92440"/>
    <w:multiLevelType w:val="hybridMultilevel"/>
    <w:tmpl w:val="EB62A77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72877B5F"/>
    <w:multiLevelType w:val="hybridMultilevel"/>
    <w:tmpl w:val="0598F6A6"/>
    <w:lvl w:ilvl="0" w:tplc="975E985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7AB71D23"/>
    <w:multiLevelType w:val="hybridMultilevel"/>
    <w:tmpl w:val="80CC8D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7764ED"/>
    <w:multiLevelType w:val="hybridMultilevel"/>
    <w:tmpl w:val="61A46E7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769694617">
    <w:abstractNumId w:val="13"/>
  </w:num>
  <w:num w:numId="2" w16cid:durableId="1980652440">
    <w:abstractNumId w:val="11"/>
  </w:num>
  <w:num w:numId="3" w16cid:durableId="629625446">
    <w:abstractNumId w:val="8"/>
  </w:num>
  <w:num w:numId="4" w16cid:durableId="1570731012">
    <w:abstractNumId w:val="15"/>
  </w:num>
  <w:num w:numId="5" w16cid:durableId="75635773">
    <w:abstractNumId w:val="12"/>
  </w:num>
  <w:num w:numId="6" w16cid:durableId="2099710323">
    <w:abstractNumId w:val="2"/>
  </w:num>
  <w:num w:numId="7" w16cid:durableId="599685473">
    <w:abstractNumId w:val="3"/>
  </w:num>
  <w:num w:numId="8" w16cid:durableId="1333534850">
    <w:abstractNumId w:val="16"/>
  </w:num>
  <w:num w:numId="9" w16cid:durableId="1484152029">
    <w:abstractNumId w:val="0"/>
  </w:num>
  <w:num w:numId="10" w16cid:durableId="1167284654">
    <w:abstractNumId w:val="1"/>
  </w:num>
  <w:num w:numId="11" w16cid:durableId="1102797132">
    <w:abstractNumId w:val="9"/>
  </w:num>
  <w:num w:numId="12" w16cid:durableId="151871062">
    <w:abstractNumId w:val="7"/>
  </w:num>
  <w:num w:numId="13" w16cid:durableId="1293362762">
    <w:abstractNumId w:val="5"/>
  </w:num>
  <w:num w:numId="14" w16cid:durableId="325984509">
    <w:abstractNumId w:val="17"/>
  </w:num>
  <w:num w:numId="15" w16cid:durableId="1245335462">
    <w:abstractNumId w:val="14"/>
  </w:num>
  <w:num w:numId="16" w16cid:durableId="1571847710">
    <w:abstractNumId w:val="10"/>
  </w:num>
  <w:num w:numId="17" w16cid:durableId="97677986">
    <w:abstractNumId w:val="4"/>
  </w:num>
  <w:num w:numId="18" w16cid:durableId="196242228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D"/>
    <w:rsid w:val="00032126"/>
    <w:rsid w:val="00037549"/>
    <w:rsid w:val="00066351"/>
    <w:rsid w:val="000A03E7"/>
    <w:rsid w:val="000A10AC"/>
    <w:rsid w:val="000A4865"/>
    <w:rsid w:val="000A52AF"/>
    <w:rsid w:val="000D0AE9"/>
    <w:rsid w:val="000D535B"/>
    <w:rsid w:val="000F6B08"/>
    <w:rsid w:val="0010786E"/>
    <w:rsid w:val="001376A9"/>
    <w:rsid w:val="001403F7"/>
    <w:rsid w:val="001860FC"/>
    <w:rsid w:val="001920E2"/>
    <w:rsid w:val="001A5F93"/>
    <w:rsid w:val="001C5D3C"/>
    <w:rsid w:val="001D038A"/>
    <w:rsid w:val="001D280A"/>
    <w:rsid w:val="001E283D"/>
    <w:rsid w:val="001F2887"/>
    <w:rsid w:val="001F5CDC"/>
    <w:rsid w:val="002026C9"/>
    <w:rsid w:val="0020671F"/>
    <w:rsid w:val="002110E7"/>
    <w:rsid w:val="00226E2A"/>
    <w:rsid w:val="00284281"/>
    <w:rsid w:val="00296B44"/>
    <w:rsid w:val="002B16B2"/>
    <w:rsid w:val="002D3581"/>
    <w:rsid w:val="002E0ECB"/>
    <w:rsid w:val="002E3794"/>
    <w:rsid w:val="00304735"/>
    <w:rsid w:val="00363A1C"/>
    <w:rsid w:val="0037486D"/>
    <w:rsid w:val="0037626B"/>
    <w:rsid w:val="00377142"/>
    <w:rsid w:val="003A57F2"/>
    <w:rsid w:val="003E2573"/>
    <w:rsid w:val="003E5C0A"/>
    <w:rsid w:val="003F63A0"/>
    <w:rsid w:val="003F66A5"/>
    <w:rsid w:val="00406FF3"/>
    <w:rsid w:val="00435F01"/>
    <w:rsid w:val="00444841"/>
    <w:rsid w:val="00446C23"/>
    <w:rsid w:val="0045374A"/>
    <w:rsid w:val="00461CBD"/>
    <w:rsid w:val="004712FD"/>
    <w:rsid w:val="004718E0"/>
    <w:rsid w:val="004959C8"/>
    <w:rsid w:val="004B1046"/>
    <w:rsid w:val="004F3876"/>
    <w:rsid w:val="00527816"/>
    <w:rsid w:val="005741C8"/>
    <w:rsid w:val="00582117"/>
    <w:rsid w:val="00593747"/>
    <w:rsid w:val="005A13E5"/>
    <w:rsid w:val="005B548B"/>
    <w:rsid w:val="005C274E"/>
    <w:rsid w:val="00611C7B"/>
    <w:rsid w:val="006269C4"/>
    <w:rsid w:val="00634E31"/>
    <w:rsid w:val="00640B65"/>
    <w:rsid w:val="006430A6"/>
    <w:rsid w:val="006431B3"/>
    <w:rsid w:val="00643F8B"/>
    <w:rsid w:val="00661997"/>
    <w:rsid w:val="006762B5"/>
    <w:rsid w:val="0068328F"/>
    <w:rsid w:val="00687EF4"/>
    <w:rsid w:val="00694381"/>
    <w:rsid w:val="006B50CC"/>
    <w:rsid w:val="006D4A66"/>
    <w:rsid w:val="00710837"/>
    <w:rsid w:val="0071400E"/>
    <w:rsid w:val="007175EB"/>
    <w:rsid w:val="00730D50"/>
    <w:rsid w:val="00734EE2"/>
    <w:rsid w:val="0073731C"/>
    <w:rsid w:val="00751009"/>
    <w:rsid w:val="00771BC2"/>
    <w:rsid w:val="00773881"/>
    <w:rsid w:val="007850EE"/>
    <w:rsid w:val="007B59CE"/>
    <w:rsid w:val="007C3241"/>
    <w:rsid w:val="007D5C58"/>
    <w:rsid w:val="007F62E7"/>
    <w:rsid w:val="00815E89"/>
    <w:rsid w:val="008167AC"/>
    <w:rsid w:val="00833839"/>
    <w:rsid w:val="00833DDC"/>
    <w:rsid w:val="00834D6A"/>
    <w:rsid w:val="008632DD"/>
    <w:rsid w:val="0087731D"/>
    <w:rsid w:val="008A0087"/>
    <w:rsid w:val="008A5144"/>
    <w:rsid w:val="008D03A4"/>
    <w:rsid w:val="008D2CA5"/>
    <w:rsid w:val="009025FC"/>
    <w:rsid w:val="009217C0"/>
    <w:rsid w:val="00926EFF"/>
    <w:rsid w:val="00940E9D"/>
    <w:rsid w:val="00942BA5"/>
    <w:rsid w:val="009770B0"/>
    <w:rsid w:val="00986428"/>
    <w:rsid w:val="00994F49"/>
    <w:rsid w:val="009B1E90"/>
    <w:rsid w:val="009D5C87"/>
    <w:rsid w:val="009E0EC8"/>
    <w:rsid w:val="009F2D6D"/>
    <w:rsid w:val="009F3CB7"/>
    <w:rsid w:val="00A46115"/>
    <w:rsid w:val="00A95E02"/>
    <w:rsid w:val="00AA4964"/>
    <w:rsid w:val="00AD01F2"/>
    <w:rsid w:val="00AE69C7"/>
    <w:rsid w:val="00B105EA"/>
    <w:rsid w:val="00B118AC"/>
    <w:rsid w:val="00B244BF"/>
    <w:rsid w:val="00B368A0"/>
    <w:rsid w:val="00B439A7"/>
    <w:rsid w:val="00B50197"/>
    <w:rsid w:val="00B56ED4"/>
    <w:rsid w:val="00B603D9"/>
    <w:rsid w:val="00B6273F"/>
    <w:rsid w:val="00B66A3A"/>
    <w:rsid w:val="00B8490D"/>
    <w:rsid w:val="00BF20F6"/>
    <w:rsid w:val="00C36273"/>
    <w:rsid w:val="00C44F2A"/>
    <w:rsid w:val="00C91BD0"/>
    <w:rsid w:val="00CB0344"/>
    <w:rsid w:val="00CF1A87"/>
    <w:rsid w:val="00D071F2"/>
    <w:rsid w:val="00D07269"/>
    <w:rsid w:val="00D1593B"/>
    <w:rsid w:val="00D24BA1"/>
    <w:rsid w:val="00D331C9"/>
    <w:rsid w:val="00D36D71"/>
    <w:rsid w:val="00D724C1"/>
    <w:rsid w:val="00D72C7B"/>
    <w:rsid w:val="00D8766F"/>
    <w:rsid w:val="00D97B19"/>
    <w:rsid w:val="00DB54B3"/>
    <w:rsid w:val="00DC0200"/>
    <w:rsid w:val="00DC05DD"/>
    <w:rsid w:val="00DD718D"/>
    <w:rsid w:val="00DF27AD"/>
    <w:rsid w:val="00DF3959"/>
    <w:rsid w:val="00DF795C"/>
    <w:rsid w:val="00E0588D"/>
    <w:rsid w:val="00E25A93"/>
    <w:rsid w:val="00E25C43"/>
    <w:rsid w:val="00E4230C"/>
    <w:rsid w:val="00E47541"/>
    <w:rsid w:val="00E517C4"/>
    <w:rsid w:val="00E6515B"/>
    <w:rsid w:val="00E65801"/>
    <w:rsid w:val="00E7481B"/>
    <w:rsid w:val="00EA0A1C"/>
    <w:rsid w:val="00EC373F"/>
    <w:rsid w:val="00EC6219"/>
    <w:rsid w:val="00ED36D5"/>
    <w:rsid w:val="00EE7B1E"/>
    <w:rsid w:val="00EE7BDC"/>
    <w:rsid w:val="00F74BB2"/>
    <w:rsid w:val="00F91AC3"/>
    <w:rsid w:val="00FB4D16"/>
    <w:rsid w:val="00FD1D36"/>
    <w:rsid w:val="00FE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79D034"/>
  <w15:chartTrackingRefBased/>
  <w15:docId w15:val="{7E2B4AE0-29AF-48E4-8F2C-DD21ECEE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837"/>
    <w:rPr>
      <w:rFonts w:eastAsia="Calibri"/>
      <w:sz w:val="24"/>
      <w:szCs w:val="22"/>
    </w:rPr>
  </w:style>
  <w:style w:type="paragraph" w:styleId="Heading1">
    <w:name w:val="heading 1"/>
    <w:basedOn w:val="Normal"/>
    <w:next w:val="Normal"/>
    <w:link w:val="Heading1Char"/>
    <w:uiPriority w:val="9"/>
    <w:qFormat/>
    <w:rsid w:val="009E0EC8"/>
    <w:pPr>
      <w:keepNext/>
      <w:keepLines/>
      <w:spacing w:before="240"/>
      <w:ind w:left="-432"/>
      <w:outlineLvl w:val="0"/>
    </w:pPr>
    <w:rPr>
      <w:rFonts w:ascii="Cambria" w:eastAsia="Times New Roman" w:hAnsi="Cambria"/>
      <w:b/>
      <w:bCs/>
      <w:color w:val="4F81BD"/>
      <w:sz w:val="28"/>
      <w:szCs w:val="28"/>
    </w:rPr>
  </w:style>
  <w:style w:type="paragraph" w:styleId="Heading2">
    <w:name w:val="heading 2"/>
    <w:basedOn w:val="Normal"/>
    <w:next w:val="Normal"/>
    <w:link w:val="Heading2Char"/>
    <w:uiPriority w:val="9"/>
    <w:unhideWhenUsed/>
    <w:qFormat/>
    <w:rsid w:val="009E0EC8"/>
    <w:pPr>
      <w:keepNext/>
      <w:keepLines/>
      <w:spacing w:before="200"/>
      <w:ind w:left="-288"/>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9E0EC8"/>
    <w:pPr>
      <w:keepNext/>
      <w:spacing w:before="240" w:after="60"/>
      <w:outlineLvl w:val="2"/>
    </w:pPr>
    <w:rPr>
      <w:rFonts w:ascii="Cambria" w:eastAsia="Times New Roman" w:hAnsi="Cambria"/>
      <w:b/>
      <w:bCs/>
      <w:color w:val="4F81BD"/>
      <w:sz w:val="26"/>
      <w:szCs w:val="26"/>
    </w:rPr>
  </w:style>
  <w:style w:type="paragraph" w:styleId="Heading4">
    <w:name w:val="heading 4"/>
    <w:basedOn w:val="Normal"/>
    <w:next w:val="Normal"/>
    <w:qFormat/>
    <w:rsid w:val="00DD718D"/>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DD718D"/>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DD718D"/>
    <w:pPr>
      <w:tabs>
        <w:tab w:val="num" w:pos="1152"/>
      </w:tabs>
      <w:spacing w:before="240" w:after="60"/>
      <w:ind w:left="1152" w:hanging="1152"/>
      <w:outlineLvl w:val="5"/>
    </w:pPr>
    <w:rPr>
      <w:b/>
      <w:bCs/>
      <w:sz w:val="22"/>
    </w:rPr>
  </w:style>
  <w:style w:type="paragraph" w:styleId="Heading7">
    <w:name w:val="heading 7"/>
    <w:basedOn w:val="Normal"/>
    <w:next w:val="Normal"/>
    <w:qFormat/>
    <w:rsid w:val="00DD718D"/>
    <w:pPr>
      <w:tabs>
        <w:tab w:val="num" w:pos="1296"/>
      </w:tabs>
      <w:spacing w:before="240" w:after="60"/>
      <w:ind w:left="1296" w:hanging="1296"/>
      <w:outlineLvl w:val="6"/>
    </w:pPr>
  </w:style>
  <w:style w:type="paragraph" w:styleId="Heading8">
    <w:name w:val="heading 8"/>
    <w:basedOn w:val="Normal"/>
    <w:next w:val="Normal"/>
    <w:qFormat/>
    <w:rsid w:val="00DD718D"/>
    <w:pPr>
      <w:tabs>
        <w:tab w:val="num" w:pos="1440"/>
      </w:tabs>
      <w:spacing w:before="240" w:after="60"/>
      <w:ind w:left="1440" w:hanging="1440"/>
      <w:outlineLvl w:val="7"/>
    </w:pPr>
    <w:rPr>
      <w:i/>
      <w:iCs/>
    </w:rPr>
  </w:style>
  <w:style w:type="paragraph" w:styleId="Heading9">
    <w:name w:val="heading 9"/>
    <w:basedOn w:val="Normal"/>
    <w:next w:val="Normal"/>
    <w:qFormat/>
    <w:rsid w:val="00DD718D"/>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semiHidden/>
    <w:unhideWhenUsed/>
    <w:rsid w:val="009E0EC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9E0EC8"/>
  </w:style>
  <w:style w:type="table" w:styleId="TableGrid">
    <w:name w:val="Table Grid"/>
    <w:basedOn w:val="TableNormal"/>
    <w:uiPriority w:val="59"/>
    <w:rsid w:val="00DF2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Body">
    <w:name w:val="Definition Body"/>
    <w:basedOn w:val="Normal"/>
    <w:link w:val="DefinitionBodyChar"/>
    <w:qFormat/>
    <w:rsid w:val="009E0EC8"/>
    <w:pPr>
      <w:pBdr>
        <w:left w:val="single" w:sz="4" w:space="4" w:color="7030A0"/>
        <w:bottom w:val="single" w:sz="4" w:space="1" w:color="7030A0"/>
        <w:right w:val="single" w:sz="4" w:space="4" w:color="7030A0"/>
      </w:pBdr>
      <w:ind w:left="288" w:right="288"/>
    </w:pPr>
  </w:style>
  <w:style w:type="character" w:customStyle="1" w:styleId="DefinitionBodyChar">
    <w:name w:val="Definition Body Char"/>
    <w:link w:val="DefinitionBody"/>
    <w:rsid w:val="00E7481B"/>
    <w:rPr>
      <w:rFonts w:eastAsia="Calibri"/>
      <w:sz w:val="24"/>
      <w:szCs w:val="22"/>
    </w:rPr>
  </w:style>
  <w:style w:type="character" w:customStyle="1" w:styleId="Example">
    <w:name w:val="Example"/>
    <w:rsid w:val="00377142"/>
    <w:rPr>
      <w:b/>
      <w:color w:val="0000FF"/>
    </w:rPr>
  </w:style>
  <w:style w:type="paragraph" w:styleId="Header">
    <w:name w:val="header"/>
    <w:basedOn w:val="Normal"/>
    <w:rsid w:val="00DC05DD"/>
    <w:pPr>
      <w:tabs>
        <w:tab w:val="center" w:pos="4320"/>
        <w:tab w:val="right" w:pos="8640"/>
      </w:tabs>
    </w:pPr>
  </w:style>
  <w:style w:type="paragraph" w:styleId="Footer">
    <w:name w:val="footer"/>
    <w:basedOn w:val="Normal"/>
    <w:rsid w:val="00DC05DD"/>
    <w:pPr>
      <w:tabs>
        <w:tab w:val="center" w:pos="4320"/>
        <w:tab w:val="right" w:pos="8640"/>
      </w:tabs>
    </w:pPr>
  </w:style>
  <w:style w:type="character" w:styleId="CommentReference">
    <w:name w:val="annotation reference"/>
    <w:semiHidden/>
    <w:rsid w:val="00DC05DD"/>
    <w:rPr>
      <w:sz w:val="16"/>
      <w:szCs w:val="16"/>
    </w:rPr>
  </w:style>
  <w:style w:type="paragraph" w:styleId="CommentText">
    <w:name w:val="annotation text"/>
    <w:basedOn w:val="Normal"/>
    <w:semiHidden/>
    <w:rsid w:val="00DC05DD"/>
    <w:rPr>
      <w:sz w:val="20"/>
      <w:szCs w:val="20"/>
    </w:rPr>
  </w:style>
  <w:style w:type="paragraph" w:styleId="CommentSubject">
    <w:name w:val="annotation subject"/>
    <w:basedOn w:val="CommentText"/>
    <w:next w:val="CommentText"/>
    <w:semiHidden/>
    <w:rsid w:val="00DC05DD"/>
    <w:rPr>
      <w:b/>
      <w:bCs/>
    </w:rPr>
  </w:style>
  <w:style w:type="paragraph" w:styleId="BalloonText">
    <w:name w:val="Balloon Text"/>
    <w:basedOn w:val="Normal"/>
    <w:semiHidden/>
    <w:rsid w:val="00DC05DD"/>
    <w:rPr>
      <w:rFonts w:ascii="Tahoma" w:hAnsi="Tahoma" w:cs="Tahoma"/>
      <w:sz w:val="16"/>
      <w:szCs w:val="16"/>
    </w:rPr>
  </w:style>
  <w:style w:type="paragraph" w:styleId="FootnoteText">
    <w:name w:val="footnote text"/>
    <w:basedOn w:val="Normal"/>
    <w:link w:val="FootnoteTextChar"/>
    <w:semiHidden/>
    <w:rsid w:val="00DD718D"/>
    <w:rPr>
      <w:sz w:val="20"/>
      <w:szCs w:val="20"/>
    </w:rPr>
  </w:style>
  <w:style w:type="paragraph" w:styleId="NormalWeb">
    <w:name w:val="Normal (Web)"/>
    <w:basedOn w:val="Normal"/>
    <w:uiPriority w:val="99"/>
    <w:rsid w:val="00DD718D"/>
    <w:pPr>
      <w:spacing w:before="100" w:beforeAutospacing="1" w:after="100" w:afterAutospacing="1"/>
    </w:pPr>
  </w:style>
  <w:style w:type="paragraph" w:customStyle="1" w:styleId="firstp">
    <w:name w:val="firstp"/>
    <w:basedOn w:val="Normal"/>
    <w:rsid w:val="00DD718D"/>
    <w:pPr>
      <w:spacing w:before="100" w:beforeAutospacing="1" w:after="100" w:afterAutospacing="1"/>
    </w:pPr>
  </w:style>
  <w:style w:type="paragraph" w:customStyle="1" w:styleId="para">
    <w:name w:val="para"/>
    <w:basedOn w:val="Normal"/>
    <w:rsid w:val="00DD718D"/>
    <w:pPr>
      <w:spacing w:before="100" w:beforeAutospacing="1" w:after="100" w:afterAutospacing="1"/>
    </w:pPr>
  </w:style>
  <w:style w:type="paragraph" w:styleId="TOC1">
    <w:name w:val="toc 1"/>
    <w:basedOn w:val="Normal"/>
    <w:next w:val="Normal"/>
    <w:autoRedefine/>
    <w:semiHidden/>
    <w:rsid w:val="00DD718D"/>
    <w:rPr>
      <w:b/>
    </w:rPr>
  </w:style>
  <w:style w:type="paragraph" w:styleId="TOC2">
    <w:name w:val="toc 2"/>
    <w:basedOn w:val="Normal"/>
    <w:next w:val="Normal"/>
    <w:autoRedefine/>
    <w:semiHidden/>
    <w:rsid w:val="00DD718D"/>
    <w:pPr>
      <w:ind w:left="240"/>
    </w:pPr>
  </w:style>
  <w:style w:type="paragraph" w:styleId="TOC3">
    <w:name w:val="toc 3"/>
    <w:basedOn w:val="Normal"/>
    <w:next w:val="Normal"/>
    <w:autoRedefine/>
    <w:semiHidden/>
    <w:rsid w:val="00DD718D"/>
    <w:pPr>
      <w:ind w:left="480"/>
    </w:pPr>
  </w:style>
  <w:style w:type="character" w:styleId="PageNumber">
    <w:name w:val="page number"/>
    <w:basedOn w:val="DefaultParagraphFont"/>
    <w:rsid w:val="00E4230C"/>
  </w:style>
  <w:style w:type="character" w:customStyle="1" w:styleId="FootnoteTextChar">
    <w:name w:val="Footnote Text Char"/>
    <w:basedOn w:val="DefaultParagraphFont"/>
    <w:link w:val="FootnoteText"/>
    <w:semiHidden/>
    <w:rsid w:val="00E7481B"/>
  </w:style>
  <w:style w:type="character" w:styleId="FootnoteReference">
    <w:name w:val="footnote reference"/>
    <w:rsid w:val="00E7481B"/>
    <w:rPr>
      <w:vertAlign w:val="superscript"/>
    </w:rPr>
  </w:style>
  <w:style w:type="character" w:styleId="Hyperlink">
    <w:name w:val="Hyperlink"/>
    <w:rsid w:val="00E7481B"/>
    <w:rPr>
      <w:color w:val="0000FF"/>
      <w:u w:val="single"/>
    </w:rPr>
  </w:style>
  <w:style w:type="paragraph" w:customStyle="1" w:styleId="ExampleHeader">
    <w:name w:val="Example Header"/>
    <w:basedOn w:val="Normal"/>
    <w:qFormat/>
    <w:rsid w:val="009E0EC8"/>
    <w:pPr>
      <w:pBdr>
        <w:bottom w:val="single" w:sz="4" w:space="1" w:color="0070C0"/>
      </w:pBdr>
      <w:ind w:left="-432"/>
    </w:pPr>
    <w:rPr>
      <w:color w:val="0070C0"/>
    </w:rPr>
  </w:style>
  <w:style w:type="paragraph" w:customStyle="1" w:styleId="DefinitionHeader">
    <w:name w:val="Definition Header"/>
    <w:basedOn w:val="Normal"/>
    <w:link w:val="DefinitionHeaderChar"/>
    <w:qFormat/>
    <w:rsid w:val="009E0EC8"/>
    <w:pPr>
      <w:pBdr>
        <w:top w:val="single" w:sz="4" w:space="1" w:color="7030A0"/>
        <w:left w:val="single" w:sz="4" w:space="4" w:color="7030A0"/>
        <w:right w:val="single" w:sz="4" w:space="4" w:color="7030A0"/>
      </w:pBdr>
      <w:ind w:left="288" w:right="288"/>
    </w:pPr>
    <w:rPr>
      <w:b/>
      <w:color w:val="7030A0"/>
    </w:rPr>
  </w:style>
  <w:style w:type="paragraph" w:styleId="ListParagraph">
    <w:name w:val="List Paragraph"/>
    <w:basedOn w:val="Normal"/>
    <w:uiPriority w:val="34"/>
    <w:qFormat/>
    <w:rsid w:val="00EE7B1E"/>
    <w:pPr>
      <w:ind w:left="720"/>
      <w:contextualSpacing/>
    </w:pPr>
  </w:style>
  <w:style w:type="paragraph" w:customStyle="1" w:styleId="TryitNow">
    <w:name w:val="Try it Now"/>
    <w:basedOn w:val="Normal"/>
    <w:link w:val="TryitNowChar"/>
    <w:qFormat/>
    <w:rsid w:val="009E0EC8"/>
    <w:pPr>
      <w:pBdr>
        <w:top w:val="thinThickSmallGap" w:sz="12" w:space="1" w:color="E36C0A"/>
      </w:pBdr>
    </w:pPr>
    <w:rPr>
      <w:b/>
      <w:color w:val="E36C0A"/>
    </w:rPr>
  </w:style>
  <w:style w:type="paragraph" w:customStyle="1" w:styleId="TryitNowbody">
    <w:name w:val="Try it Now body"/>
    <w:basedOn w:val="Normal"/>
    <w:qFormat/>
    <w:rsid w:val="009E0EC8"/>
    <w:pPr>
      <w:pBdr>
        <w:bottom w:val="thickThinSmallGap" w:sz="12" w:space="1" w:color="E36C0A"/>
      </w:pBdr>
    </w:pPr>
  </w:style>
  <w:style w:type="character" w:customStyle="1" w:styleId="DefinitionHeaderChar">
    <w:name w:val="Definition Header Char"/>
    <w:link w:val="DefinitionHeader"/>
    <w:rsid w:val="00E7481B"/>
    <w:rPr>
      <w:rFonts w:eastAsia="Calibri"/>
      <w:b/>
      <w:color w:val="7030A0"/>
      <w:sz w:val="24"/>
      <w:szCs w:val="22"/>
    </w:rPr>
  </w:style>
  <w:style w:type="character" w:customStyle="1" w:styleId="TryitNowChar">
    <w:name w:val="Try it Now Char"/>
    <w:link w:val="TryitNow"/>
    <w:rsid w:val="00E7481B"/>
    <w:rPr>
      <w:rFonts w:eastAsia="Calibri"/>
      <w:b/>
      <w:color w:val="E36C0A"/>
      <w:sz w:val="24"/>
      <w:szCs w:val="22"/>
    </w:rPr>
  </w:style>
  <w:style w:type="paragraph" w:customStyle="1" w:styleId="ExampleBody">
    <w:name w:val="Example Body"/>
    <w:basedOn w:val="Normal"/>
    <w:qFormat/>
    <w:rsid w:val="009E0EC8"/>
    <w:pPr>
      <w:pBdr>
        <w:left w:val="single" w:sz="4" w:space="4" w:color="0070C0"/>
      </w:pBdr>
    </w:pPr>
  </w:style>
  <w:style w:type="character" w:customStyle="1" w:styleId="Heading1Char">
    <w:name w:val="Heading 1 Char"/>
    <w:link w:val="Heading1"/>
    <w:uiPriority w:val="9"/>
    <w:rsid w:val="009E0EC8"/>
    <w:rPr>
      <w:rFonts w:ascii="Cambria" w:hAnsi="Cambria"/>
      <w:b/>
      <w:bCs/>
      <w:color w:val="4F81BD"/>
      <w:sz w:val="28"/>
      <w:szCs w:val="28"/>
    </w:rPr>
  </w:style>
  <w:style w:type="character" w:customStyle="1" w:styleId="Heading2Char">
    <w:name w:val="Heading 2 Char"/>
    <w:link w:val="Heading2"/>
    <w:uiPriority w:val="9"/>
    <w:rsid w:val="009E0EC8"/>
    <w:rPr>
      <w:rFonts w:ascii="Cambria" w:hAnsi="Cambria"/>
      <w:b/>
      <w:bCs/>
      <w:color w:val="4F81BD"/>
      <w:sz w:val="26"/>
      <w:szCs w:val="26"/>
    </w:rPr>
  </w:style>
  <w:style w:type="character" w:customStyle="1" w:styleId="Heading3Char">
    <w:name w:val="Heading 3 Char"/>
    <w:link w:val="Heading3"/>
    <w:uiPriority w:val="9"/>
    <w:rsid w:val="009E0EC8"/>
    <w:rPr>
      <w:rFonts w:ascii="Cambria" w:hAnsi="Cambria"/>
      <w:b/>
      <w:bCs/>
      <w:color w:val="4F81BD"/>
      <w:sz w:val="26"/>
      <w:szCs w:val="26"/>
    </w:rPr>
  </w:style>
  <w:style w:type="table" w:styleId="TableClassic1">
    <w:name w:val="Table Classic 1"/>
    <w:basedOn w:val="TableNormal"/>
    <w:rsid w:val="001403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1403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403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PlainTable2">
    <w:name w:val="Plain Table 2"/>
    <w:basedOn w:val="TableNormal"/>
    <w:uiPriority w:val="42"/>
    <w:rsid w:val="001403F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1Light-Accent3">
    <w:name w:val="Grid Table 1 Light Accent 3"/>
    <w:basedOn w:val="TableNormal"/>
    <w:uiPriority w:val="46"/>
    <w:rsid w:val="001403F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Light">
    <w:name w:val="Grid Table Light"/>
    <w:basedOn w:val="TableNormal"/>
    <w:uiPriority w:val="40"/>
    <w:rsid w:val="001403F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ogrid-header">
    <w:name w:val="nogrid-header"/>
    <w:basedOn w:val="TableNormal"/>
    <w:rsid w:val="001403F7"/>
    <w:tblPr/>
    <w:tblStylePr w:type="firstRow">
      <w:rPr>
        <w:b/>
      </w:rPr>
      <w:tblPr/>
      <w:tcPr>
        <w:tcBorders>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1925">
      <w:bodyDiv w:val="1"/>
      <w:marLeft w:val="0"/>
      <w:marRight w:val="0"/>
      <w:marTop w:val="0"/>
      <w:marBottom w:val="0"/>
      <w:divBdr>
        <w:top w:val="none" w:sz="0" w:space="0" w:color="auto"/>
        <w:left w:val="none" w:sz="0" w:space="0" w:color="auto"/>
        <w:bottom w:val="none" w:sz="0" w:space="0" w:color="auto"/>
        <w:right w:val="none" w:sz="0" w:space="0" w:color="auto"/>
      </w:divBdr>
    </w:div>
    <w:div w:id="364988201">
      <w:bodyDiv w:val="1"/>
      <w:marLeft w:val="0"/>
      <w:marRight w:val="0"/>
      <w:marTop w:val="0"/>
      <w:marBottom w:val="0"/>
      <w:divBdr>
        <w:top w:val="none" w:sz="0" w:space="0" w:color="auto"/>
        <w:left w:val="none" w:sz="0" w:space="0" w:color="auto"/>
        <w:bottom w:val="none" w:sz="0" w:space="0" w:color="auto"/>
        <w:right w:val="none" w:sz="0" w:space="0" w:color="auto"/>
      </w:divBdr>
    </w:div>
    <w:div w:id="1254436685">
      <w:bodyDiv w:val="1"/>
      <w:marLeft w:val="0"/>
      <w:marRight w:val="0"/>
      <w:marTop w:val="0"/>
      <w:marBottom w:val="0"/>
      <w:divBdr>
        <w:top w:val="none" w:sz="0" w:space="0" w:color="auto"/>
        <w:left w:val="none" w:sz="0" w:space="0" w:color="auto"/>
        <w:bottom w:val="none" w:sz="0" w:space="0" w:color="auto"/>
        <w:right w:val="none" w:sz="0" w:space="0" w:color="auto"/>
      </w:divBdr>
    </w:div>
    <w:div w:id="12774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http://upload.wikimedia.org/wikipedia/commons/9/99/Illinois_District_4_2004.p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upload.wikimedia.org/wikipedia/commons/d/d3/California_District_38_2004.p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ippman\Documents\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8E8F-C86E-43B0-8220-97976AD5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107temp.dot</Template>
  <TotalTime>0</TotalTime>
  <Pages>18</Pages>
  <Words>5306</Words>
  <Characters>28106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Voting Theory</vt:lpstr>
    </vt:vector>
  </TitlesOfParts>
  <Company>Pierce College</Company>
  <LinksUpToDate>false</LinksUpToDate>
  <CharactersWithSpaces>33346</CharactersWithSpaces>
  <SharedDoc>false</SharedDoc>
  <HLinks>
    <vt:vector size="12" baseType="variant">
      <vt:variant>
        <vt:i4>2883601</vt:i4>
      </vt:variant>
      <vt:variant>
        <vt:i4>-1</vt:i4>
      </vt:variant>
      <vt:variant>
        <vt:i4>1164</vt:i4>
      </vt:variant>
      <vt:variant>
        <vt:i4>1</vt:i4>
      </vt:variant>
      <vt:variant>
        <vt:lpwstr>http://upload.wikimedia.org/wikipedia/commons/d/d3/California_District_38_2004.png</vt:lpwstr>
      </vt:variant>
      <vt:variant>
        <vt:lpwstr/>
      </vt:variant>
      <vt:variant>
        <vt:i4>6225969</vt:i4>
      </vt:variant>
      <vt:variant>
        <vt:i4>-1</vt:i4>
      </vt:variant>
      <vt:variant>
        <vt:i4>1165</vt:i4>
      </vt:variant>
      <vt:variant>
        <vt:i4>1</vt:i4>
      </vt:variant>
      <vt:variant>
        <vt:lpwstr>http://upload.wikimedia.org/wikipedia/commons/9/99/Illinois_District_4_2004.png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Theory</dc:title>
  <dc:subject/>
  <dc:creator>Pierce College</dc:creator>
  <cp:keywords/>
  <cp:lastModifiedBy> </cp:lastModifiedBy>
  <cp:revision>2</cp:revision>
  <cp:lastPrinted>2009-09-02T18:53:00Z</cp:lastPrinted>
  <dcterms:created xsi:type="dcterms:W3CDTF">2022-07-14T02:01:00Z</dcterms:created>
  <dcterms:modified xsi:type="dcterms:W3CDTF">2022-07-14T02:01:00Z</dcterms:modified>
</cp:coreProperties>
</file>